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77F" w:rsidRPr="00730FF4" w:rsidRDefault="00B2277F" w:rsidP="00FC6D03">
      <w:pPr>
        <w:jc w:val="center"/>
        <w:rPr>
          <w:b/>
          <w:color w:val="1D2D4B"/>
          <w:sz w:val="24"/>
          <w:szCs w:val="24"/>
        </w:rPr>
      </w:pPr>
    </w:p>
    <w:p w:rsidR="00B2277F" w:rsidRPr="00730FF4" w:rsidRDefault="00B2277F" w:rsidP="00FC6D03">
      <w:pPr>
        <w:jc w:val="center"/>
        <w:rPr>
          <w:b/>
          <w:color w:val="1D2D4B"/>
          <w:sz w:val="24"/>
          <w:szCs w:val="24"/>
        </w:rPr>
      </w:pPr>
    </w:p>
    <w:p w:rsidR="006909C6" w:rsidRDefault="006909C6" w:rsidP="00730FF4">
      <w:pPr>
        <w:autoSpaceDE w:val="0"/>
        <w:autoSpaceDN w:val="0"/>
        <w:adjustRightInd w:val="0"/>
        <w:jc w:val="center"/>
        <w:rPr>
          <w:rFonts w:cs="Arial"/>
          <w:b/>
          <w:bCs/>
          <w:color w:val="1D2D4B"/>
          <w:sz w:val="64"/>
          <w:szCs w:val="64"/>
        </w:rPr>
      </w:pPr>
    </w:p>
    <w:p w:rsidR="00730FF4" w:rsidRPr="00730FF4" w:rsidRDefault="006909C6" w:rsidP="00730FF4">
      <w:pPr>
        <w:autoSpaceDE w:val="0"/>
        <w:autoSpaceDN w:val="0"/>
        <w:adjustRightInd w:val="0"/>
        <w:jc w:val="center"/>
        <w:rPr>
          <w:rFonts w:cs="Arial"/>
          <w:b/>
          <w:bCs/>
          <w:color w:val="1D2D4B"/>
          <w:sz w:val="64"/>
          <w:szCs w:val="64"/>
        </w:rPr>
      </w:pPr>
      <w:r>
        <w:rPr>
          <w:rFonts w:cs="Arial"/>
          <w:b/>
          <w:bCs/>
          <w:noProof/>
          <w:color w:val="1D2D4B"/>
          <w:sz w:val="64"/>
          <w:szCs w:val="64"/>
        </w:rPr>
        <w:drawing>
          <wp:anchor distT="0" distB="0" distL="114300" distR="114300" simplePos="0" relativeHeight="251658240" behindDoc="1" locked="0" layoutInCell="1" allowOverlap="1">
            <wp:simplePos x="0" y="0"/>
            <wp:positionH relativeFrom="column">
              <wp:posOffset>1202691</wp:posOffset>
            </wp:positionH>
            <wp:positionV relativeFrom="paragraph">
              <wp:posOffset>180340</wp:posOffset>
            </wp:positionV>
            <wp:extent cx="3978882" cy="2476500"/>
            <wp:effectExtent l="19050" t="0" r="2568" b="0"/>
            <wp:wrapNone/>
            <wp:docPr id="1" name="Bild 1" descr="C:\Users\Kohn\Desktop\musterman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hn\Desktop\mustermann_2.png"/>
                    <pic:cNvPicPr>
                      <a:picLocks noChangeAspect="1" noChangeArrowheads="1"/>
                    </pic:cNvPicPr>
                  </pic:nvPicPr>
                  <pic:blipFill>
                    <a:blip r:embed="rId8" cstate="print"/>
                    <a:srcRect/>
                    <a:stretch>
                      <a:fillRect/>
                    </a:stretch>
                  </pic:blipFill>
                  <pic:spPr bwMode="auto">
                    <a:xfrm>
                      <a:off x="0" y="0"/>
                      <a:ext cx="3985561" cy="2480657"/>
                    </a:xfrm>
                    <a:prstGeom prst="rect">
                      <a:avLst/>
                    </a:prstGeom>
                    <a:noFill/>
                    <a:ln w="9525">
                      <a:noFill/>
                      <a:miter lim="800000"/>
                      <a:headEnd/>
                      <a:tailEnd/>
                    </a:ln>
                  </pic:spPr>
                </pic:pic>
              </a:graphicData>
            </a:graphic>
          </wp:anchor>
        </w:drawing>
      </w:r>
    </w:p>
    <w:p w:rsidR="00730FF4" w:rsidRDefault="00730FF4" w:rsidP="00730FF4">
      <w:pPr>
        <w:autoSpaceDE w:val="0"/>
        <w:autoSpaceDN w:val="0"/>
        <w:adjustRightInd w:val="0"/>
        <w:jc w:val="center"/>
        <w:rPr>
          <w:rFonts w:cs="Arial"/>
          <w:b/>
          <w:bCs/>
          <w:color w:val="1D2D4B"/>
          <w:sz w:val="64"/>
          <w:szCs w:val="64"/>
        </w:rPr>
      </w:pPr>
      <w:r w:rsidRPr="00730FF4">
        <w:rPr>
          <w:rFonts w:cs="Arial"/>
          <w:b/>
          <w:bCs/>
          <w:color w:val="1D2D4B"/>
          <w:sz w:val="64"/>
          <w:szCs w:val="64"/>
        </w:rPr>
        <w:t>afm Risikoplan</w:t>
      </w:r>
    </w:p>
    <w:p w:rsidR="006909C6" w:rsidRPr="00730FF4" w:rsidRDefault="006909C6" w:rsidP="00730FF4">
      <w:pPr>
        <w:autoSpaceDE w:val="0"/>
        <w:autoSpaceDN w:val="0"/>
        <w:adjustRightInd w:val="0"/>
        <w:jc w:val="center"/>
        <w:rPr>
          <w:rFonts w:cs="Arial"/>
          <w:b/>
          <w:bCs/>
          <w:color w:val="1D2D4B"/>
          <w:sz w:val="64"/>
          <w:szCs w:val="64"/>
        </w:rPr>
      </w:pPr>
    </w:p>
    <w:p w:rsidR="00730FF4" w:rsidRPr="00730FF4" w:rsidRDefault="00730FF4" w:rsidP="00730FF4">
      <w:pPr>
        <w:autoSpaceDE w:val="0"/>
        <w:autoSpaceDN w:val="0"/>
        <w:adjustRightInd w:val="0"/>
        <w:jc w:val="center"/>
        <w:rPr>
          <w:rFonts w:cs="Arial"/>
          <w:color w:val="1D2D4B"/>
          <w:sz w:val="32"/>
          <w:szCs w:val="32"/>
        </w:rPr>
      </w:pPr>
    </w:p>
    <w:p w:rsidR="00730FF4" w:rsidRPr="00730FF4" w:rsidRDefault="00730FF4" w:rsidP="00730FF4">
      <w:pPr>
        <w:autoSpaceDE w:val="0"/>
        <w:autoSpaceDN w:val="0"/>
        <w:adjustRightInd w:val="0"/>
        <w:rPr>
          <w:rFonts w:cs="Arial"/>
          <w:color w:val="1D2D4B"/>
          <w:sz w:val="32"/>
          <w:szCs w:val="32"/>
        </w:rPr>
      </w:pPr>
    </w:p>
    <w:p w:rsidR="00730FF4" w:rsidRPr="00730FF4" w:rsidRDefault="00730FF4" w:rsidP="00730FF4">
      <w:pPr>
        <w:jc w:val="center"/>
        <w:rPr>
          <w:b/>
          <w:color w:val="1D2D4B"/>
          <w:sz w:val="32"/>
          <w:szCs w:val="32"/>
        </w:rPr>
      </w:pPr>
    </w:p>
    <w:p w:rsidR="00730FF4" w:rsidRPr="00730FF4" w:rsidRDefault="006909C6" w:rsidP="00730FF4">
      <w:pPr>
        <w:jc w:val="center"/>
        <w:rPr>
          <w:b/>
          <w:color w:val="1D2D4B"/>
          <w:sz w:val="32"/>
          <w:szCs w:val="32"/>
        </w:rPr>
      </w:pPr>
      <w:r>
        <w:rPr>
          <w:b/>
          <w:color w:val="1D2D4B"/>
          <w:sz w:val="32"/>
          <w:szCs w:val="32"/>
        </w:rPr>
        <w:tab/>
      </w:r>
      <w:r>
        <w:rPr>
          <w:b/>
          <w:color w:val="1D2D4B"/>
          <w:sz w:val="32"/>
          <w:szCs w:val="32"/>
        </w:rPr>
        <w:tab/>
      </w:r>
    </w:p>
    <w:p w:rsidR="00730FF4" w:rsidRDefault="00730FF4" w:rsidP="00730FF4">
      <w:pPr>
        <w:jc w:val="center"/>
        <w:rPr>
          <w:b/>
          <w:color w:val="1D2D4B"/>
          <w:sz w:val="32"/>
          <w:szCs w:val="32"/>
        </w:rPr>
      </w:pPr>
    </w:p>
    <w:p w:rsidR="00730FF4" w:rsidRPr="00730FF4" w:rsidRDefault="00730FF4" w:rsidP="00730FF4">
      <w:pPr>
        <w:autoSpaceDE w:val="0"/>
        <w:autoSpaceDN w:val="0"/>
        <w:adjustRightInd w:val="0"/>
        <w:jc w:val="center"/>
        <w:rPr>
          <w:rFonts w:cs="Arial"/>
          <w:color w:val="1D2D4B"/>
          <w:sz w:val="32"/>
          <w:szCs w:val="32"/>
        </w:rPr>
      </w:pPr>
      <w:r w:rsidRPr="00730FF4">
        <w:rPr>
          <w:b/>
          <w:noProof/>
          <w:color w:val="1D2D4B"/>
          <w:sz w:val="32"/>
          <w:szCs w:val="32"/>
        </w:rPr>
        <w:drawing>
          <wp:inline distT="0" distB="0" distL="0" distR="0">
            <wp:extent cx="2299335" cy="2223770"/>
            <wp:effectExtent l="19050" t="0" r="5715" b="0"/>
            <wp:docPr id="2" name="Bild 2" descr="G:\Firmenversicherungen\1__NEU_Formularcenter\_afm-CD\Firmenkunden_kreis Risikoplan_500 pxbreit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irmenversicherungen\1__NEU_Formularcenter\_afm-CD\Firmenkunden_kreis Risikoplan_500 pxbreit300dpi.jpg"/>
                    <pic:cNvPicPr>
                      <a:picLocks noChangeAspect="1" noChangeArrowheads="1"/>
                    </pic:cNvPicPr>
                  </pic:nvPicPr>
                  <pic:blipFill>
                    <a:blip r:embed="rId9" cstate="print"/>
                    <a:srcRect/>
                    <a:stretch>
                      <a:fillRect/>
                    </a:stretch>
                  </pic:blipFill>
                  <pic:spPr bwMode="auto">
                    <a:xfrm>
                      <a:off x="0" y="0"/>
                      <a:ext cx="2299335" cy="2223770"/>
                    </a:xfrm>
                    <a:prstGeom prst="rect">
                      <a:avLst/>
                    </a:prstGeom>
                    <a:noFill/>
                    <a:ln w="9525">
                      <a:noFill/>
                      <a:miter lim="800000"/>
                      <a:headEnd/>
                      <a:tailEnd/>
                    </a:ln>
                  </pic:spPr>
                </pic:pic>
              </a:graphicData>
            </a:graphic>
          </wp:inline>
        </w:drawing>
      </w:r>
    </w:p>
    <w:p w:rsidR="00730FF4" w:rsidRDefault="00730FF4" w:rsidP="00730FF4">
      <w:pPr>
        <w:autoSpaceDE w:val="0"/>
        <w:autoSpaceDN w:val="0"/>
        <w:adjustRightInd w:val="0"/>
        <w:rPr>
          <w:rFonts w:cs="Arial"/>
          <w:color w:val="1D2D4B"/>
          <w:sz w:val="32"/>
          <w:szCs w:val="32"/>
        </w:rPr>
      </w:pPr>
    </w:p>
    <w:p w:rsidR="0067037A" w:rsidRPr="00730FF4" w:rsidRDefault="0067037A" w:rsidP="00730FF4">
      <w:pPr>
        <w:autoSpaceDE w:val="0"/>
        <w:autoSpaceDN w:val="0"/>
        <w:adjustRightInd w:val="0"/>
        <w:rPr>
          <w:rFonts w:cs="Arial"/>
          <w:color w:val="1D2D4B"/>
          <w:sz w:val="32"/>
          <w:szCs w:val="32"/>
        </w:rPr>
      </w:pPr>
    </w:p>
    <w:p w:rsidR="00730FF4" w:rsidRPr="00730FF4" w:rsidRDefault="00730FF4" w:rsidP="00730FF4">
      <w:pPr>
        <w:jc w:val="center"/>
        <w:rPr>
          <w:b/>
          <w:color w:val="1D2D4B"/>
          <w:sz w:val="32"/>
          <w:szCs w:val="32"/>
        </w:rPr>
      </w:pPr>
      <w:r w:rsidRPr="00730FF4">
        <w:rPr>
          <w:b/>
          <w:color w:val="1D2D4B"/>
          <w:sz w:val="32"/>
          <w:szCs w:val="32"/>
        </w:rPr>
        <w:t>Entscheidungsnavigation für mehr Sicherheit</w:t>
      </w:r>
    </w:p>
    <w:p w:rsidR="00730FF4" w:rsidRPr="00730FF4" w:rsidRDefault="00730FF4" w:rsidP="00730FF4">
      <w:pPr>
        <w:autoSpaceDE w:val="0"/>
        <w:autoSpaceDN w:val="0"/>
        <w:adjustRightInd w:val="0"/>
        <w:rPr>
          <w:rFonts w:cs="Arial"/>
          <w:color w:val="1D2D4B"/>
          <w:sz w:val="32"/>
          <w:szCs w:val="32"/>
        </w:rPr>
      </w:pPr>
    </w:p>
    <w:p w:rsidR="00730FF4" w:rsidRPr="00730FF4" w:rsidRDefault="00730FF4" w:rsidP="00730FF4">
      <w:pPr>
        <w:autoSpaceDE w:val="0"/>
        <w:autoSpaceDN w:val="0"/>
        <w:adjustRightInd w:val="0"/>
        <w:rPr>
          <w:rFonts w:cs="Arial"/>
          <w:color w:val="1D2D4B"/>
          <w:sz w:val="32"/>
          <w:szCs w:val="32"/>
        </w:rPr>
      </w:pPr>
    </w:p>
    <w:p w:rsidR="00730FF4" w:rsidRPr="00730FF4" w:rsidRDefault="00730FF4" w:rsidP="00730FF4">
      <w:pPr>
        <w:autoSpaceDE w:val="0"/>
        <w:autoSpaceDN w:val="0"/>
        <w:adjustRightInd w:val="0"/>
        <w:rPr>
          <w:rFonts w:cs="Arial"/>
          <w:color w:val="1D2D4B"/>
          <w:sz w:val="32"/>
          <w:szCs w:val="32"/>
        </w:rPr>
      </w:pPr>
    </w:p>
    <w:p w:rsidR="00730FF4" w:rsidRPr="00730FF4" w:rsidRDefault="00730FF4" w:rsidP="00730FF4">
      <w:pPr>
        <w:autoSpaceDE w:val="0"/>
        <w:autoSpaceDN w:val="0"/>
        <w:adjustRightInd w:val="0"/>
        <w:rPr>
          <w:rFonts w:cs="Arial"/>
          <w:color w:val="1D2D4B"/>
          <w:sz w:val="32"/>
          <w:szCs w:val="32"/>
        </w:rPr>
      </w:pPr>
    </w:p>
    <w:p w:rsidR="00730FF4" w:rsidRPr="00730FF4" w:rsidRDefault="00730FF4" w:rsidP="00730FF4">
      <w:pPr>
        <w:autoSpaceDE w:val="0"/>
        <w:autoSpaceDN w:val="0"/>
        <w:adjustRightInd w:val="0"/>
        <w:rPr>
          <w:rFonts w:cs="Arial"/>
          <w:color w:val="1D2D4B"/>
          <w:sz w:val="32"/>
          <w:szCs w:val="32"/>
        </w:rPr>
      </w:pPr>
      <w:r w:rsidRPr="00730FF4">
        <w:rPr>
          <w:rFonts w:cs="Arial"/>
          <w:color w:val="1D2D4B"/>
          <w:sz w:val="32"/>
          <w:szCs w:val="32"/>
        </w:rPr>
        <w:t xml:space="preserve">Ihr afm Berater: </w:t>
      </w:r>
      <w:r w:rsidR="00C71AA1">
        <w:rPr>
          <w:rFonts w:cs="Arial"/>
          <w:color w:val="1D2D4B"/>
          <w:sz w:val="32"/>
          <w:szCs w:val="32"/>
        </w:rPr>
        <w:t>xxxx</w:t>
      </w:r>
    </w:p>
    <w:p w:rsidR="00730FF4" w:rsidRPr="00730FF4" w:rsidRDefault="00730FF4" w:rsidP="00730FF4">
      <w:pPr>
        <w:autoSpaceDE w:val="0"/>
        <w:autoSpaceDN w:val="0"/>
        <w:adjustRightInd w:val="0"/>
        <w:rPr>
          <w:rFonts w:cs="Arial"/>
          <w:color w:val="1D2D4B"/>
          <w:sz w:val="39"/>
          <w:szCs w:val="39"/>
        </w:rPr>
      </w:pPr>
    </w:p>
    <w:p w:rsidR="00730FF4" w:rsidRPr="00730FF4" w:rsidRDefault="00C71AA1" w:rsidP="00730FF4">
      <w:pPr>
        <w:autoSpaceDE w:val="0"/>
        <w:autoSpaceDN w:val="0"/>
        <w:adjustRightInd w:val="0"/>
        <w:rPr>
          <w:rFonts w:cs="Arial"/>
          <w:color w:val="1D2D4B"/>
          <w:sz w:val="22"/>
          <w:szCs w:val="22"/>
        </w:rPr>
      </w:pPr>
      <w:r>
        <w:rPr>
          <w:rFonts w:cs="Arial"/>
          <w:color w:val="1D2D4B"/>
          <w:sz w:val="22"/>
          <w:szCs w:val="22"/>
        </w:rPr>
        <w:t>Straße/Hausnummer | PLZ/Ort</w:t>
      </w:r>
    </w:p>
    <w:p w:rsidR="00730FF4" w:rsidRPr="00730FF4" w:rsidRDefault="00730FF4" w:rsidP="00730FF4">
      <w:pPr>
        <w:autoSpaceDE w:val="0"/>
        <w:autoSpaceDN w:val="0"/>
        <w:adjustRightInd w:val="0"/>
        <w:rPr>
          <w:rFonts w:cs="Arial"/>
          <w:color w:val="1D2D4B"/>
          <w:sz w:val="22"/>
          <w:szCs w:val="22"/>
        </w:rPr>
      </w:pPr>
      <w:r w:rsidRPr="00730FF4">
        <w:rPr>
          <w:rFonts w:cs="Arial"/>
          <w:color w:val="1D2D4B"/>
          <w:sz w:val="22"/>
          <w:szCs w:val="22"/>
        </w:rPr>
        <w:t xml:space="preserve">Tel. </w:t>
      </w:r>
      <w:r w:rsidR="00C71AA1">
        <w:rPr>
          <w:rFonts w:cs="Arial"/>
          <w:color w:val="1D2D4B"/>
          <w:sz w:val="22"/>
          <w:szCs w:val="22"/>
        </w:rPr>
        <w:t>xxxx</w:t>
      </w:r>
      <w:r w:rsidRPr="00730FF4">
        <w:rPr>
          <w:rFonts w:cs="Arial"/>
          <w:color w:val="1D2D4B"/>
          <w:sz w:val="22"/>
          <w:szCs w:val="22"/>
        </w:rPr>
        <w:t xml:space="preserve"> | Fax </w:t>
      </w:r>
      <w:r w:rsidR="00C71AA1">
        <w:rPr>
          <w:rFonts w:cs="Arial"/>
          <w:color w:val="1D2D4B"/>
          <w:sz w:val="22"/>
          <w:szCs w:val="22"/>
        </w:rPr>
        <w:t>xxxx</w:t>
      </w:r>
    </w:p>
    <w:p w:rsidR="00730FF4" w:rsidRPr="00730FF4" w:rsidRDefault="00C71AA1" w:rsidP="00730FF4">
      <w:pPr>
        <w:rPr>
          <w:rFonts w:cs="Arial"/>
          <w:color w:val="1D2D4B"/>
          <w:sz w:val="22"/>
          <w:szCs w:val="22"/>
        </w:rPr>
      </w:pPr>
      <w:r>
        <w:rPr>
          <w:rFonts w:cs="Arial"/>
          <w:color w:val="1D2D4B"/>
          <w:sz w:val="22"/>
          <w:szCs w:val="22"/>
        </w:rPr>
        <w:t>xxxx</w:t>
      </w:r>
      <w:r w:rsidR="00730FF4" w:rsidRPr="00730FF4">
        <w:rPr>
          <w:rFonts w:cs="Arial"/>
          <w:color w:val="1D2D4B"/>
          <w:sz w:val="22"/>
          <w:szCs w:val="22"/>
        </w:rPr>
        <w:t>@afm-gruppe.de | www.afm-gruppe.de</w:t>
      </w:r>
    </w:p>
    <w:p w:rsidR="006B52D7" w:rsidRPr="00730FF4" w:rsidRDefault="00730FF4">
      <w:pPr>
        <w:rPr>
          <w:color w:val="1D2D4B"/>
        </w:rPr>
      </w:pPr>
      <w:r w:rsidRPr="00730FF4">
        <w:rPr>
          <w:color w:val="1D2D4B"/>
        </w:rPr>
        <w:br w:type="page"/>
      </w:r>
    </w:p>
    <w:p w:rsidR="00B2277F" w:rsidRPr="00730FF4" w:rsidRDefault="00B2277F" w:rsidP="006B52D7">
      <w:pPr>
        <w:rPr>
          <w:color w:val="1D2D4B"/>
        </w:rPr>
      </w:pPr>
    </w:p>
    <w:p w:rsidR="00A82A13" w:rsidRPr="00730FF4" w:rsidRDefault="00A82A13" w:rsidP="00557F1A">
      <w:pPr>
        <w:jc w:val="both"/>
        <w:rPr>
          <w:color w:val="1D2D4B"/>
        </w:rPr>
      </w:pPr>
      <w:r w:rsidRPr="00730FF4">
        <w:rPr>
          <w:color w:val="1D2D4B"/>
        </w:rPr>
        <w:t xml:space="preserve">Auf </w:t>
      </w:r>
      <w:r w:rsidR="003E3D85" w:rsidRPr="00730FF4">
        <w:rPr>
          <w:color w:val="1D2D4B"/>
        </w:rPr>
        <w:t xml:space="preserve"> </w:t>
      </w:r>
      <w:r w:rsidRPr="00730FF4">
        <w:rPr>
          <w:color w:val="1D2D4B"/>
        </w:rPr>
        <w:t xml:space="preserve">Basis unserer Bestandsaufnahme haben wir für Sie den Versicherermarkt „unter die Lupe“ genommen und unter Berücksichtigung Ihres individuellen Bedarfs und Zielsetzung </w:t>
      </w:r>
      <w:r w:rsidR="0067037A">
        <w:rPr>
          <w:color w:val="1D2D4B"/>
        </w:rPr>
        <w:t>Ihren individuellen</w:t>
      </w:r>
      <w:r w:rsidRPr="00730FF4">
        <w:rPr>
          <w:color w:val="1D2D4B"/>
        </w:rPr>
        <w:t xml:space="preserve"> afm Risikoplan erstellt.</w:t>
      </w:r>
    </w:p>
    <w:p w:rsidR="00A82A13" w:rsidRPr="00730FF4" w:rsidRDefault="00A82A13" w:rsidP="00557F1A">
      <w:pPr>
        <w:jc w:val="both"/>
        <w:rPr>
          <w:color w:val="1D2D4B"/>
        </w:rPr>
      </w:pPr>
    </w:p>
    <w:p w:rsidR="00A82A13" w:rsidRPr="00730FF4" w:rsidRDefault="00A82A13" w:rsidP="00557F1A">
      <w:pPr>
        <w:jc w:val="both"/>
        <w:rPr>
          <w:color w:val="1D2D4B"/>
        </w:rPr>
      </w:pPr>
      <w:r w:rsidRPr="00730FF4">
        <w:rPr>
          <w:color w:val="1D2D4B"/>
        </w:rPr>
        <w:t>Anhand unserer ausführlichen Expertise – unseres afm Risikoplans – zeigen wir Ihnen notwendige Handlungs</w:t>
      </w:r>
      <w:r w:rsidR="00557F1A" w:rsidRPr="00730FF4">
        <w:rPr>
          <w:color w:val="1D2D4B"/>
        </w:rPr>
        <w:t>-</w:t>
      </w:r>
      <w:r w:rsidRPr="00730FF4">
        <w:rPr>
          <w:color w:val="1D2D4B"/>
        </w:rPr>
        <w:t>felder und Maßnahmen für ein ganzheitliches Sicherheitskonzept auf. Dabei stehen das Minimieren der Risiken und das Maximieren der Chancen im Fokus. Risiken frühzeitig zu erkennen und passende Lösungen im Rahmen eines professionellen Risikomanagements zu implementieren, ist ein entscheidender Faktor im Rahmen eines verlässlichen Versicherungsmanagements.</w:t>
      </w:r>
    </w:p>
    <w:p w:rsidR="00A82A13" w:rsidRPr="00730FF4" w:rsidRDefault="00A82A13" w:rsidP="00557F1A">
      <w:pPr>
        <w:jc w:val="both"/>
        <w:rPr>
          <w:color w:val="1D2D4B"/>
        </w:rPr>
      </w:pPr>
    </w:p>
    <w:p w:rsidR="00A82A13" w:rsidRPr="00730FF4" w:rsidRDefault="00A82A13" w:rsidP="00557F1A">
      <w:pPr>
        <w:jc w:val="both"/>
        <w:rPr>
          <w:color w:val="1D2D4B"/>
        </w:rPr>
      </w:pPr>
      <w:r w:rsidRPr="00730FF4">
        <w:rPr>
          <w:color w:val="1D2D4B"/>
        </w:rPr>
        <w:t xml:space="preserve">Unsere unabhängige Position ermöglicht uns, auf alle Versicherer des Marktes zurückzugreifen und unter Berücksichtigung eines attraktiven Preis-Leistungs-Verhältnisses Angebote einzuholen. </w:t>
      </w:r>
    </w:p>
    <w:p w:rsidR="00A82A13" w:rsidRPr="00730FF4" w:rsidRDefault="00A82A13" w:rsidP="00557F1A">
      <w:pPr>
        <w:jc w:val="both"/>
        <w:rPr>
          <w:color w:val="1D2D4B"/>
        </w:rPr>
      </w:pPr>
    </w:p>
    <w:p w:rsidR="00A82A13" w:rsidRPr="00730FF4" w:rsidRDefault="00A82A13" w:rsidP="00557F1A">
      <w:pPr>
        <w:jc w:val="both"/>
        <w:rPr>
          <w:color w:val="1D2D4B"/>
        </w:rPr>
      </w:pPr>
      <w:r w:rsidRPr="00730FF4">
        <w:rPr>
          <w:color w:val="1D2D4B"/>
        </w:rPr>
        <w:t>Mit dem afm Risikoplan verbessern Sie Ihre Risikomanagement, reduzieren Ihre Kosten und gewinnen durch unseren Firmenkunden-Full-Service mehr Entscheidungsfreiheit für Ihre unternehmerische Tätigkeit</w:t>
      </w:r>
    </w:p>
    <w:p w:rsidR="006B52D7" w:rsidRPr="00730FF4" w:rsidRDefault="006B52D7" w:rsidP="00D67909">
      <w:pPr>
        <w:rPr>
          <w:color w:val="1D2D4B"/>
        </w:rPr>
      </w:pPr>
    </w:p>
    <w:p w:rsidR="00B2277F" w:rsidRPr="00730FF4" w:rsidRDefault="00B2277F" w:rsidP="00D67909">
      <w:pPr>
        <w:rPr>
          <w:color w:val="1D2D4B"/>
        </w:rPr>
      </w:pPr>
    </w:p>
    <w:p w:rsidR="00B2277F" w:rsidRPr="00730FF4" w:rsidRDefault="00105557" w:rsidP="00B2277F">
      <w:pPr>
        <w:rPr>
          <w:b/>
          <w:bCs/>
          <w:color w:val="1D2D4B"/>
        </w:rPr>
      </w:pPr>
      <w:r>
        <w:rPr>
          <w:b/>
          <w:bCs/>
          <w:color w:val="1D2D4B"/>
        </w:rPr>
        <w:t>Kundendaten</w:t>
      </w:r>
    </w:p>
    <w:tbl>
      <w:tblPr>
        <w:tblW w:w="10320" w:type="dxa"/>
        <w:tblInd w:w="-9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CellMar>
          <w:left w:w="0" w:type="dxa"/>
          <w:right w:w="0" w:type="dxa"/>
        </w:tblCellMar>
        <w:tblLook w:val="01E0" w:firstRow="1" w:lastRow="1" w:firstColumn="1" w:lastColumn="1" w:noHBand="0" w:noVBand="0"/>
      </w:tblPr>
      <w:tblGrid>
        <w:gridCol w:w="2431"/>
        <w:gridCol w:w="1363"/>
        <w:gridCol w:w="6526"/>
      </w:tblGrid>
      <w:tr w:rsidR="00B2277F" w:rsidRPr="00730FF4" w:rsidTr="00730FF4">
        <w:trPr>
          <w:trHeight w:val="369"/>
        </w:trPr>
        <w:tc>
          <w:tcPr>
            <w:tcW w:w="2431" w:type="dxa"/>
            <w:tcMar>
              <w:left w:w="108" w:type="dxa"/>
              <w:right w:w="108" w:type="dxa"/>
            </w:tcMar>
            <w:vAlign w:val="center"/>
          </w:tcPr>
          <w:p w:rsidR="00B2277F" w:rsidRPr="00730FF4" w:rsidRDefault="00B2277F" w:rsidP="00730FF4">
            <w:pPr>
              <w:spacing w:line="190" w:lineRule="exact"/>
              <w:ind w:firstLine="98"/>
              <w:rPr>
                <w:color w:val="1D2D4B"/>
                <w:sz w:val="18"/>
                <w:szCs w:val="18"/>
              </w:rPr>
            </w:pPr>
            <w:r w:rsidRPr="00730FF4">
              <w:rPr>
                <w:color w:val="1D2D4B"/>
                <w:sz w:val="18"/>
                <w:szCs w:val="18"/>
              </w:rPr>
              <w:t>Name</w:t>
            </w:r>
            <w:r w:rsidR="00105557">
              <w:rPr>
                <w:color w:val="1D2D4B"/>
                <w:sz w:val="18"/>
                <w:szCs w:val="18"/>
              </w:rPr>
              <w:t xml:space="preserve"> </w:t>
            </w:r>
            <w:r w:rsidRPr="00730FF4">
              <w:rPr>
                <w:color w:val="1D2D4B"/>
                <w:sz w:val="18"/>
                <w:szCs w:val="18"/>
              </w:rPr>
              <w:t>/</w:t>
            </w:r>
            <w:r w:rsidR="00105557">
              <w:rPr>
                <w:color w:val="1D2D4B"/>
                <w:sz w:val="18"/>
                <w:szCs w:val="18"/>
              </w:rPr>
              <w:t xml:space="preserve"> </w:t>
            </w:r>
            <w:r w:rsidRPr="00730FF4">
              <w:rPr>
                <w:color w:val="1D2D4B"/>
                <w:sz w:val="18"/>
                <w:szCs w:val="18"/>
              </w:rPr>
              <w:t>Firma</w:t>
            </w:r>
          </w:p>
        </w:tc>
        <w:tc>
          <w:tcPr>
            <w:tcW w:w="7889" w:type="dxa"/>
            <w:gridSpan w:val="2"/>
            <w:tcMar>
              <w:left w:w="108" w:type="dxa"/>
              <w:right w:w="108" w:type="dxa"/>
            </w:tcMar>
            <w:vAlign w:val="center"/>
          </w:tcPr>
          <w:p w:rsidR="00B2277F" w:rsidRPr="00730FF4" w:rsidRDefault="00B2277F" w:rsidP="00730FF4">
            <w:pPr>
              <w:spacing w:line="190" w:lineRule="exact"/>
              <w:rPr>
                <w:color w:val="1D2D4B"/>
                <w:sz w:val="18"/>
                <w:szCs w:val="18"/>
              </w:rPr>
            </w:pPr>
          </w:p>
        </w:tc>
      </w:tr>
      <w:tr w:rsidR="00B2277F" w:rsidRPr="00730FF4" w:rsidTr="00730FF4">
        <w:trPr>
          <w:trHeight w:val="369"/>
        </w:trPr>
        <w:tc>
          <w:tcPr>
            <w:tcW w:w="2431" w:type="dxa"/>
            <w:tcMar>
              <w:left w:w="108" w:type="dxa"/>
              <w:right w:w="108" w:type="dxa"/>
            </w:tcMar>
            <w:vAlign w:val="center"/>
          </w:tcPr>
          <w:p w:rsidR="00B2277F" w:rsidRPr="00730FF4" w:rsidRDefault="00B2277F" w:rsidP="00730FF4">
            <w:pPr>
              <w:spacing w:line="190" w:lineRule="exact"/>
              <w:ind w:firstLine="98"/>
              <w:rPr>
                <w:color w:val="1D2D4B"/>
                <w:sz w:val="18"/>
                <w:szCs w:val="18"/>
              </w:rPr>
            </w:pPr>
            <w:r w:rsidRPr="00730FF4">
              <w:rPr>
                <w:color w:val="1D2D4B"/>
                <w:sz w:val="18"/>
                <w:szCs w:val="18"/>
              </w:rPr>
              <w:t>Geschäftsführer</w:t>
            </w:r>
          </w:p>
        </w:tc>
        <w:tc>
          <w:tcPr>
            <w:tcW w:w="7889" w:type="dxa"/>
            <w:gridSpan w:val="2"/>
            <w:tcMar>
              <w:left w:w="108" w:type="dxa"/>
              <w:right w:w="108" w:type="dxa"/>
            </w:tcMar>
            <w:vAlign w:val="center"/>
          </w:tcPr>
          <w:p w:rsidR="00B2277F" w:rsidRPr="00730FF4" w:rsidRDefault="00B2277F" w:rsidP="00730FF4">
            <w:pPr>
              <w:spacing w:line="190" w:lineRule="exact"/>
              <w:rPr>
                <w:color w:val="1D2D4B"/>
                <w:sz w:val="18"/>
                <w:szCs w:val="18"/>
              </w:rPr>
            </w:pPr>
          </w:p>
        </w:tc>
      </w:tr>
      <w:tr w:rsidR="00B2277F" w:rsidRPr="00730FF4" w:rsidTr="00730FF4">
        <w:trPr>
          <w:trHeight w:val="369"/>
        </w:trPr>
        <w:tc>
          <w:tcPr>
            <w:tcW w:w="2431" w:type="dxa"/>
            <w:tcMar>
              <w:left w:w="108" w:type="dxa"/>
              <w:right w:w="108" w:type="dxa"/>
            </w:tcMar>
            <w:vAlign w:val="center"/>
          </w:tcPr>
          <w:p w:rsidR="00B2277F" w:rsidRPr="00730FF4" w:rsidRDefault="00B2277F" w:rsidP="00730FF4">
            <w:pPr>
              <w:spacing w:line="190" w:lineRule="exact"/>
              <w:ind w:firstLine="98"/>
              <w:rPr>
                <w:color w:val="1D2D4B"/>
                <w:sz w:val="18"/>
                <w:szCs w:val="18"/>
              </w:rPr>
            </w:pPr>
            <w:r w:rsidRPr="00730FF4">
              <w:rPr>
                <w:color w:val="1D2D4B"/>
                <w:sz w:val="18"/>
                <w:szCs w:val="18"/>
              </w:rPr>
              <w:t>Homepage</w:t>
            </w:r>
          </w:p>
        </w:tc>
        <w:tc>
          <w:tcPr>
            <w:tcW w:w="7889" w:type="dxa"/>
            <w:gridSpan w:val="2"/>
            <w:tcMar>
              <w:left w:w="108" w:type="dxa"/>
              <w:right w:w="108" w:type="dxa"/>
            </w:tcMar>
            <w:vAlign w:val="center"/>
          </w:tcPr>
          <w:p w:rsidR="00B2277F" w:rsidRPr="00730FF4" w:rsidRDefault="00B2277F" w:rsidP="00730FF4">
            <w:pPr>
              <w:spacing w:line="190" w:lineRule="exact"/>
              <w:rPr>
                <w:color w:val="1D2D4B"/>
                <w:sz w:val="18"/>
                <w:szCs w:val="18"/>
              </w:rPr>
            </w:pPr>
          </w:p>
        </w:tc>
      </w:tr>
      <w:tr w:rsidR="00B2277F" w:rsidRPr="00730FF4" w:rsidTr="00730FF4">
        <w:trPr>
          <w:trHeight w:val="369"/>
        </w:trPr>
        <w:tc>
          <w:tcPr>
            <w:tcW w:w="2431" w:type="dxa"/>
            <w:tcMar>
              <w:left w:w="108" w:type="dxa"/>
              <w:right w:w="108" w:type="dxa"/>
            </w:tcMar>
            <w:vAlign w:val="center"/>
          </w:tcPr>
          <w:p w:rsidR="00B2277F" w:rsidRPr="00730FF4" w:rsidRDefault="00B2277F" w:rsidP="00730FF4">
            <w:pPr>
              <w:spacing w:line="190" w:lineRule="exact"/>
              <w:ind w:firstLine="98"/>
              <w:rPr>
                <w:color w:val="1D2D4B"/>
                <w:sz w:val="18"/>
                <w:szCs w:val="18"/>
              </w:rPr>
            </w:pPr>
            <w:r w:rsidRPr="00730FF4">
              <w:rPr>
                <w:color w:val="1D2D4B"/>
                <w:sz w:val="18"/>
                <w:szCs w:val="18"/>
              </w:rPr>
              <w:t>Handelsregister Nr. /</w:t>
            </w:r>
            <w:r w:rsidR="00105557">
              <w:rPr>
                <w:color w:val="1D2D4B"/>
                <w:sz w:val="18"/>
                <w:szCs w:val="18"/>
              </w:rPr>
              <w:t xml:space="preserve"> </w:t>
            </w:r>
            <w:r w:rsidRPr="00730FF4">
              <w:rPr>
                <w:color w:val="1D2D4B"/>
                <w:sz w:val="18"/>
                <w:szCs w:val="18"/>
              </w:rPr>
              <w:t>bei</w:t>
            </w:r>
          </w:p>
        </w:tc>
        <w:tc>
          <w:tcPr>
            <w:tcW w:w="7889" w:type="dxa"/>
            <w:gridSpan w:val="2"/>
            <w:tcMar>
              <w:left w:w="108" w:type="dxa"/>
              <w:right w:w="108" w:type="dxa"/>
            </w:tcMar>
            <w:vAlign w:val="center"/>
          </w:tcPr>
          <w:p w:rsidR="00B2277F" w:rsidRPr="00730FF4" w:rsidRDefault="00B2277F" w:rsidP="0065117B">
            <w:pPr>
              <w:spacing w:line="190" w:lineRule="exact"/>
              <w:rPr>
                <w:color w:val="1D2D4B"/>
                <w:sz w:val="18"/>
                <w:szCs w:val="18"/>
              </w:rPr>
            </w:pPr>
          </w:p>
        </w:tc>
      </w:tr>
      <w:tr w:rsidR="00B2277F" w:rsidRPr="00730FF4" w:rsidTr="00730FF4">
        <w:trPr>
          <w:trHeight w:val="369"/>
        </w:trPr>
        <w:tc>
          <w:tcPr>
            <w:tcW w:w="2431" w:type="dxa"/>
            <w:vMerge w:val="restart"/>
            <w:tcMar>
              <w:left w:w="108" w:type="dxa"/>
              <w:right w:w="108" w:type="dxa"/>
            </w:tcMar>
            <w:vAlign w:val="center"/>
          </w:tcPr>
          <w:p w:rsidR="00B2277F" w:rsidRPr="00730FF4" w:rsidRDefault="00B2277F" w:rsidP="00730FF4">
            <w:pPr>
              <w:spacing w:line="190" w:lineRule="exact"/>
              <w:ind w:firstLine="98"/>
              <w:rPr>
                <w:color w:val="1D2D4B"/>
                <w:sz w:val="18"/>
                <w:szCs w:val="18"/>
              </w:rPr>
            </w:pPr>
            <w:r w:rsidRPr="00730FF4">
              <w:rPr>
                <w:color w:val="1D2D4B"/>
                <w:sz w:val="18"/>
                <w:szCs w:val="18"/>
              </w:rPr>
              <w:t>Anschrift</w:t>
            </w:r>
          </w:p>
        </w:tc>
        <w:tc>
          <w:tcPr>
            <w:tcW w:w="1363" w:type="dxa"/>
            <w:tcMar>
              <w:left w:w="108" w:type="dxa"/>
              <w:right w:w="108" w:type="dxa"/>
            </w:tcMar>
            <w:vAlign w:val="center"/>
          </w:tcPr>
          <w:p w:rsidR="00B2277F" w:rsidRPr="00730FF4" w:rsidRDefault="00B2277F" w:rsidP="00730FF4">
            <w:pPr>
              <w:spacing w:line="190" w:lineRule="exact"/>
              <w:rPr>
                <w:color w:val="1D2D4B"/>
                <w:sz w:val="18"/>
                <w:szCs w:val="18"/>
              </w:rPr>
            </w:pPr>
            <w:r w:rsidRPr="00730FF4">
              <w:rPr>
                <w:color w:val="1D2D4B"/>
                <w:sz w:val="18"/>
                <w:szCs w:val="18"/>
              </w:rPr>
              <w:t>Straße</w:t>
            </w:r>
            <w:r w:rsidR="00730FF4" w:rsidRPr="00730FF4">
              <w:rPr>
                <w:color w:val="1D2D4B"/>
                <w:sz w:val="18"/>
                <w:szCs w:val="18"/>
              </w:rPr>
              <w:t xml:space="preserve"> </w:t>
            </w:r>
            <w:r w:rsidRPr="00730FF4">
              <w:rPr>
                <w:color w:val="1D2D4B"/>
                <w:sz w:val="18"/>
                <w:szCs w:val="18"/>
              </w:rPr>
              <w:t>/</w:t>
            </w:r>
            <w:r w:rsidR="00730FF4" w:rsidRPr="00730FF4">
              <w:rPr>
                <w:color w:val="1D2D4B"/>
                <w:sz w:val="18"/>
                <w:szCs w:val="18"/>
              </w:rPr>
              <w:t xml:space="preserve"> Haus-</w:t>
            </w:r>
            <w:r w:rsidRPr="00730FF4">
              <w:rPr>
                <w:color w:val="1D2D4B"/>
                <w:sz w:val="18"/>
                <w:szCs w:val="18"/>
              </w:rPr>
              <w:t>Nr.</w:t>
            </w:r>
          </w:p>
        </w:tc>
        <w:tc>
          <w:tcPr>
            <w:tcW w:w="6526" w:type="dxa"/>
            <w:tcMar>
              <w:left w:w="108" w:type="dxa"/>
              <w:right w:w="108" w:type="dxa"/>
            </w:tcMar>
            <w:vAlign w:val="center"/>
          </w:tcPr>
          <w:p w:rsidR="00B2277F" w:rsidRPr="00730FF4" w:rsidRDefault="00B2277F" w:rsidP="00730FF4">
            <w:pPr>
              <w:spacing w:line="190" w:lineRule="exact"/>
              <w:rPr>
                <w:color w:val="1D2D4B"/>
                <w:sz w:val="18"/>
                <w:szCs w:val="18"/>
              </w:rPr>
            </w:pPr>
          </w:p>
        </w:tc>
      </w:tr>
      <w:tr w:rsidR="00B2277F" w:rsidRPr="00730FF4" w:rsidTr="00730FF4">
        <w:trPr>
          <w:trHeight w:val="369"/>
        </w:trPr>
        <w:tc>
          <w:tcPr>
            <w:tcW w:w="2431" w:type="dxa"/>
            <w:vMerge/>
            <w:tcMar>
              <w:left w:w="108" w:type="dxa"/>
              <w:right w:w="108" w:type="dxa"/>
            </w:tcMar>
            <w:vAlign w:val="center"/>
          </w:tcPr>
          <w:p w:rsidR="00B2277F" w:rsidRPr="00730FF4" w:rsidRDefault="00B2277F" w:rsidP="00730FF4">
            <w:pPr>
              <w:spacing w:line="190" w:lineRule="exact"/>
              <w:ind w:firstLine="98"/>
              <w:rPr>
                <w:color w:val="1D2D4B"/>
                <w:sz w:val="18"/>
                <w:szCs w:val="18"/>
              </w:rPr>
            </w:pPr>
          </w:p>
        </w:tc>
        <w:tc>
          <w:tcPr>
            <w:tcW w:w="1363" w:type="dxa"/>
            <w:tcMar>
              <w:left w:w="108" w:type="dxa"/>
              <w:right w:w="108" w:type="dxa"/>
            </w:tcMar>
            <w:vAlign w:val="center"/>
          </w:tcPr>
          <w:p w:rsidR="00B2277F" w:rsidRPr="00730FF4" w:rsidRDefault="00B2277F" w:rsidP="00730FF4">
            <w:pPr>
              <w:spacing w:line="190" w:lineRule="exact"/>
              <w:rPr>
                <w:color w:val="1D2D4B"/>
                <w:sz w:val="18"/>
                <w:szCs w:val="18"/>
              </w:rPr>
            </w:pPr>
            <w:r w:rsidRPr="00730FF4">
              <w:rPr>
                <w:color w:val="1D2D4B"/>
                <w:sz w:val="18"/>
                <w:szCs w:val="18"/>
              </w:rPr>
              <w:t>PLZ /</w:t>
            </w:r>
            <w:r w:rsidR="00730FF4" w:rsidRPr="00730FF4">
              <w:rPr>
                <w:color w:val="1D2D4B"/>
                <w:sz w:val="18"/>
                <w:szCs w:val="18"/>
              </w:rPr>
              <w:t xml:space="preserve"> </w:t>
            </w:r>
            <w:r w:rsidRPr="00730FF4">
              <w:rPr>
                <w:color w:val="1D2D4B"/>
                <w:sz w:val="18"/>
                <w:szCs w:val="18"/>
              </w:rPr>
              <w:t>Ort</w:t>
            </w:r>
          </w:p>
        </w:tc>
        <w:tc>
          <w:tcPr>
            <w:tcW w:w="6526" w:type="dxa"/>
            <w:tcMar>
              <w:left w:w="108" w:type="dxa"/>
              <w:right w:w="108" w:type="dxa"/>
            </w:tcMar>
            <w:vAlign w:val="center"/>
          </w:tcPr>
          <w:p w:rsidR="00B2277F" w:rsidRPr="00730FF4" w:rsidRDefault="00B2277F" w:rsidP="00730FF4">
            <w:pPr>
              <w:spacing w:line="190" w:lineRule="exact"/>
              <w:rPr>
                <w:color w:val="1D2D4B"/>
                <w:sz w:val="18"/>
                <w:szCs w:val="18"/>
              </w:rPr>
            </w:pPr>
          </w:p>
        </w:tc>
      </w:tr>
      <w:tr w:rsidR="00B2277F" w:rsidRPr="00730FF4" w:rsidTr="00730FF4">
        <w:trPr>
          <w:trHeight w:val="369"/>
        </w:trPr>
        <w:tc>
          <w:tcPr>
            <w:tcW w:w="2431" w:type="dxa"/>
            <w:vMerge w:val="restart"/>
            <w:tcMar>
              <w:left w:w="108" w:type="dxa"/>
              <w:right w:w="108" w:type="dxa"/>
            </w:tcMar>
            <w:vAlign w:val="center"/>
          </w:tcPr>
          <w:p w:rsidR="00B2277F" w:rsidRPr="00730FF4" w:rsidRDefault="00B2277F" w:rsidP="00730FF4">
            <w:pPr>
              <w:spacing w:line="190" w:lineRule="exact"/>
              <w:ind w:firstLine="98"/>
              <w:rPr>
                <w:color w:val="1D2D4B"/>
                <w:sz w:val="18"/>
                <w:szCs w:val="18"/>
              </w:rPr>
            </w:pPr>
            <w:r w:rsidRPr="00730FF4">
              <w:rPr>
                <w:color w:val="1D2D4B"/>
                <w:sz w:val="18"/>
                <w:szCs w:val="18"/>
              </w:rPr>
              <w:t>Ansprechpartner</w:t>
            </w:r>
          </w:p>
        </w:tc>
        <w:tc>
          <w:tcPr>
            <w:tcW w:w="1363" w:type="dxa"/>
            <w:tcMar>
              <w:left w:w="108" w:type="dxa"/>
              <w:right w:w="108" w:type="dxa"/>
            </w:tcMar>
            <w:vAlign w:val="center"/>
          </w:tcPr>
          <w:p w:rsidR="00B2277F" w:rsidRPr="00730FF4" w:rsidRDefault="00B2277F" w:rsidP="00730FF4">
            <w:pPr>
              <w:spacing w:line="190" w:lineRule="exact"/>
              <w:rPr>
                <w:color w:val="1D2D4B"/>
                <w:sz w:val="18"/>
                <w:szCs w:val="18"/>
              </w:rPr>
            </w:pPr>
            <w:r w:rsidRPr="00730FF4">
              <w:rPr>
                <w:color w:val="1D2D4B"/>
                <w:sz w:val="18"/>
                <w:szCs w:val="18"/>
              </w:rPr>
              <w:t>Name</w:t>
            </w:r>
          </w:p>
        </w:tc>
        <w:tc>
          <w:tcPr>
            <w:tcW w:w="6526" w:type="dxa"/>
            <w:tcMar>
              <w:left w:w="108" w:type="dxa"/>
              <w:right w:w="108" w:type="dxa"/>
            </w:tcMar>
            <w:vAlign w:val="center"/>
          </w:tcPr>
          <w:p w:rsidR="00B2277F" w:rsidRPr="00730FF4" w:rsidRDefault="00B2277F" w:rsidP="00730FF4">
            <w:pPr>
              <w:spacing w:line="190" w:lineRule="exact"/>
              <w:rPr>
                <w:color w:val="1D2D4B"/>
                <w:sz w:val="18"/>
                <w:szCs w:val="18"/>
              </w:rPr>
            </w:pPr>
          </w:p>
        </w:tc>
      </w:tr>
      <w:tr w:rsidR="00B2277F" w:rsidRPr="00730FF4" w:rsidTr="00730FF4">
        <w:trPr>
          <w:trHeight w:val="369"/>
        </w:trPr>
        <w:tc>
          <w:tcPr>
            <w:tcW w:w="2431" w:type="dxa"/>
            <w:vMerge/>
            <w:tcMar>
              <w:left w:w="108" w:type="dxa"/>
              <w:right w:w="108" w:type="dxa"/>
            </w:tcMar>
            <w:vAlign w:val="center"/>
          </w:tcPr>
          <w:p w:rsidR="00B2277F" w:rsidRPr="00730FF4" w:rsidRDefault="00B2277F" w:rsidP="00730FF4">
            <w:pPr>
              <w:spacing w:line="190" w:lineRule="exact"/>
              <w:ind w:firstLine="98"/>
              <w:rPr>
                <w:color w:val="1D2D4B"/>
                <w:sz w:val="18"/>
                <w:szCs w:val="18"/>
              </w:rPr>
            </w:pPr>
          </w:p>
        </w:tc>
        <w:tc>
          <w:tcPr>
            <w:tcW w:w="1363" w:type="dxa"/>
            <w:tcMar>
              <w:left w:w="108" w:type="dxa"/>
              <w:right w:w="108" w:type="dxa"/>
            </w:tcMar>
            <w:vAlign w:val="center"/>
          </w:tcPr>
          <w:p w:rsidR="00B2277F" w:rsidRPr="00730FF4" w:rsidRDefault="00730FF4" w:rsidP="00730FF4">
            <w:pPr>
              <w:spacing w:line="190" w:lineRule="exact"/>
              <w:rPr>
                <w:color w:val="1D2D4B"/>
                <w:sz w:val="18"/>
                <w:szCs w:val="18"/>
              </w:rPr>
            </w:pPr>
            <w:r w:rsidRPr="00730FF4">
              <w:rPr>
                <w:color w:val="1D2D4B"/>
                <w:sz w:val="18"/>
                <w:szCs w:val="18"/>
              </w:rPr>
              <w:t>Telefon-</w:t>
            </w:r>
            <w:r w:rsidR="00B2277F" w:rsidRPr="00730FF4">
              <w:rPr>
                <w:color w:val="1D2D4B"/>
                <w:sz w:val="18"/>
                <w:szCs w:val="18"/>
              </w:rPr>
              <w:t xml:space="preserve">Nr. </w:t>
            </w:r>
          </w:p>
        </w:tc>
        <w:tc>
          <w:tcPr>
            <w:tcW w:w="6526" w:type="dxa"/>
            <w:tcMar>
              <w:left w:w="108" w:type="dxa"/>
              <w:right w:w="108" w:type="dxa"/>
            </w:tcMar>
            <w:vAlign w:val="center"/>
          </w:tcPr>
          <w:p w:rsidR="00B2277F" w:rsidRPr="00730FF4" w:rsidRDefault="00B2277F" w:rsidP="00730FF4">
            <w:pPr>
              <w:spacing w:line="190" w:lineRule="exact"/>
              <w:rPr>
                <w:color w:val="1D2D4B"/>
                <w:sz w:val="18"/>
                <w:szCs w:val="18"/>
              </w:rPr>
            </w:pPr>
          </w:p>
        </w:tc>
      </w:tr>
      <w:tr w:rsidR="00B2277F" w:rsidRPr="00730FF4" w:rsidTr="00730FF4">
        <w:trPr>
          <w:trHeight w:val="369"/>
        </w:trPr>
        <w:tc>
          <w:tcPr>
            <w:tcW w:w="2431" w:type="dxa"/>
            <w:vMerge/>
            <w:tcMar>
              <w:left w:w="108" w:type="dxa"/>
              <w:right w:w="108" w:type="dxa"/>
            </w:tcMar>
            <w:vAlign w:val="center"/>
          </w:tcPr>
          <w:p w:rsidR="00B2277F" w:rsidRPr="00730FF4" w:rsidRDefault="00B2277F" w:rsidP="00730FF4">
            <w:pPr>
              <w:spacing w:line="190" w:lineRule="exact"/>
              <w:ind w:firstLine="98"/>
              <w:rPr>
                <w:color w:val="1D2D4B"/>
                <w:sz w:val="18"/>
                <w:szCs w:val="18"/>
              </w:rPr>
            </w:pPr>
          </w:p>
        </w:tc>
        <w:tc>
          <w:tcPr>
            <w:tcW w:w="1363" w:type="dxa"/>
            <w:tcMar>
              <w:left w:w="108" w:type="dxa"/>
              <w:right w:w="108" w:type="dxa"/>
            </w:tcMar>
            <w:vAlign w:val="center"/>
          </w:tcPr>
          <w:p w:rsidR="00B2277F" w:rsidRPr="00730FF4" w:rsidRDefault="00730FF4" w:rsidP="00730FF4">
            <w:pPr>
              <w:spacing w:line="190" w:lineRule="exact"/>
              <w:rPr>
                <w:color w:val="1D2D4B"/>
                <w:sz w:val="18"/>
                <w:szCs w:val="18"/>
              </w:rPr>
            </w:pPr>
            <w:r w:rsidRPr="00730FF4">
              <w:rPr>
                <w:color w:val="1D2D4B"/>
                <w:sz w:val="18"/>
                <w:szCs w:val="18"/>
              </w:rPr>
              <w:t>Fax-</w:t>
            </w:r>
            <w:r w:rsidR="00B2277F" w:rsidRPr="00730FF4">
              <w:rPr>
                <w:color w:val="1D2D4B"/>
                <w:sz w:val="18"/>
                <w:szCs w:val="18"/>
              </w:rPr>
              <w:t>Nr.</w:t>
            </w:r>
          </w:p>
        </w:tc>
        <w:tc>
          <w:tcPr>
            <w:tcW w:w="6526" w:type="dxa"/>
            <w:tcMar>
              <w:left w:w="108" w:type="dxa"/>
              <w:right w:w="108" w:type="dxa"/>
            </w:tcMar>
            <w:vAlign w:val="center"/>
          </w:tcPr>
          <w:p w:rsidR="00B2277F" w:rsidRPr="00730FF4" w:rsidRDefault="00B2277F" w:rsidP="00730FF4">
            <w:pPr>
              <w:spacing w:line="190" w:lineRule="exact"/>
              <w:rPr>
                <w:color w:val="1D2D4B"/>
                <w:sz w:val="18"/>
                <w:szCs w:val="18"/>
              </w:rPr>
            </w:pPr>
          </w:p>
        </w:tc>
      </w:tr>
      <w:tr w:rsidR="00B2277F" w:rsidRPr="00730FF4" w:rsidTr="00730FF4">
        <w:trPr>
          <w:trHeight w:val="369"/>
        </w:trPr>
        <w:tc>
          <w:tcPr>
            <w:tcW w:w="2431" w:type="dxa"/>
            <w:vMerge/>
            <w:tcMar>
              <w:left w:w="108" w:type="dxa"/>
              <w:right w:w="108" w:type="dxa"/>
            </w:tcMar>
            <w:vAlign w:val="center"/>
          </w:tcPr>
          <w:p w:rsidR="00B2277F" w:rsidRPr="00730FF4" w:rsidRDefault="00B2277F" w:rsidP="00730FF4">
            <w:pPr>
              <w:spacing w:line="190" w:lineRule="exact"/>
              <w:ind w:firstLine="98"/>
              <w:rPr>
                <w:color w:val="1D2D4B"/>
                <w:sz w:val="18"/>
                <w:szCs w:val="18"/>
              </w:rPr>
            </w:pPr>
          </w:p>
        </w:tc>
        <w:tc>
          <w:tcPr>
            <w:tcW w:w="1363" w:type="dxa"/>
            <w:tcMar>
              <w:left w:w="108" w:type="dxa"/>
              <w:right w:w="108" w:type="dxa"/>
            </w:tcMar>
            <w:vAlign w:val="center"/>
          </w:tcPr>
          <w:p w:rsidR="00B2277F" w:rsidRPr="00730FF4" w:rsidRDefault="00730FF4" w:rsidP="00730FF4">
            <w:pPr>
              <w:spacing w:line="190" w:lineRule="exact"/>
              <w:rPr>
                <w:color w:val="1D2D4B"/>
                <w:sz w:val="18"/>
                <w:szCs w:val="18"/>
              </w:rPr>
            </w:pPr>
            <w:r w:rsidRPr="00730FF4">
              <w:rPr>
                <w:color w:val="1D2D4B"/>
                <w:sz w:val="18"/>
                <w:szCs w:val="18"/>
              </w:rPr>
              <w:t>E</w:t>
            </w:r>
            <w:r w:rsidR="00105557">
              <w:rPr>
                <w:color w:val="1D2D4B"/>
                <w:sz w:val="18"/>
                <w:szCs w:val="18"/>
              </w:rPr>
              <w:t>-</w:t>
            </w:r>
            <w:r w:rsidRPr="00730FF4">
              <w:rPr>
                <w:color w:val="1D2D4B"/>
                <w:sz w:val="18"/>
                <w:szCs w:val="18"/>
              </w:rPr>
              <w:t>M</w:t>
            </w:r>
            <w:r w:rsidR="00B2277F" w:rsidRPr="00730FF4">
              <w:rPr>
                <w:color w:val="1D2D4B"/>
                <w:sz w:val="18"/>
                <w:szCs w:val="18"/>
              </w:rPr>
              <w:t>ail</w:t>
            </w:r>
          </w:p>
        </w:tc>
        <w:tc>
          <w:tcPr>
            <w:tcW w:w="6526" w:type="dxa"/>
            <w:tcMar>
              <w:left w:w="108" w:type="dxa"/>
              <w:right w:w="108" w:type="dxa"/>
            </w:tcMar>
            <w:vAlign w:val="center"/>
          </w:tcPr>
          <w:p w:rsidR="00B2277F" w:rsidRPr="00730FF4" w:rsidRDefault="00B2277F" w:rsidP="00730FF4">
            <w:pPr>
              <w:spacing w:line="190" w:lineRule="exact"/>
              <w:rPr>
                <w:color w:val="1D2D4B"/>
                <w:sz w:val="18"/>
                <w:szCs w:val="18"/>
              </w:rPr>
            </w:pPr>
          </w:p>
        </w:tc>
      </w:tr>
      <w:tr w:rsidR="00F855BE" w:rsidRPr="00730FF4" w:rsidTr="00F855BE">
        <w:trPr>
          <w:trHeight w:val="369"/>
        </w:trPr>
        <w:tc>
          <w:tcPr>
            <w:tcW w:w="2431" w:type="dxa"/>
            <w:tcMar>
              <w:left w:w="108" w:type="dxa"/>
              <w:right w:w="108" w:type="dxa"/>
            </w:tcMar>
            <w:vAlign w:val="center"/>
          </w:tcPr>
          <w:p w:rsidR="00F855BE" w:rsidRPr="00730FF4" w:rsidRDefault="00F855BE" w:rsidP="00730FF4">
            <w:pPr>
              <w:spacing w:line="190" w:lineRule="exact"/>
              <w:ind w:firstLine="98"/>
              <w:rPr>
                <w:color w:val="1D2D4B"/>
                <w:sz w:val="18"/>
                <w:szCs w:val="18"/>
              </w:rPr>
            </w:pPr>
            <w:r>
              <w:rPr>
                <w:color w:val="1D2D4B"/>
                <w:sz w:val="18"/>
                <w:szCs w:val="18"/>
              </w:rPr>
              <w:t>Tochterunternehmen</w:t>
            </w:r>
          </w:p>
        </w:tc>
        <w:tc>
          <w:tcPr>
            <w:tcW w:w="7889" w:type="dxa"/>
            <w:gridSpan w:val="2"/>
            <w:tcMar>
              <w:left w:w="108" w:type="dxa"/>
              <w:right w:w="108" w:type="dxa"/>
            </w:tcMar>
            <w:vAlign w:val="center"/>
          </w:tcPr>
          <w:p w:rsidR="00F855BE" w:rsidRPr="00730FF4" w:rsidRDefault="00F855BE" w:rsidP="00730FF4">
            <w:pPr>
              <w:spacing w:line="190" w:lineRule="exact"/>
              <w:rPr>
                <w:color w:val="1D2D4B"/>
                <w:sz w:val="18"/>
                <w:szCs w:val="18"/>
              </w:rPr>
            </w:pPr>
          </w:p>
        </w:tc>
      </w:tr>
      <w:tr w:rsidR="00BA4A7F" w:rsidRPr="00730FF4" w:rsidTr="00F855BE">
        <w:trPr>
          <w:trHeight w:val="369"/>
        </w:trPr>
        <w:tc>
          <w:tcPr>
            <w:tcW w:w="2431" w:type="dxa"/>
            <w:tcMar>
              <w:left w:w="108" w:type="dxa"/>
              <w:right w:w="108" w:type="dxa"/>
            </w:tcMar>
            <w:vAlign w:val="center"/>
          </w:tcPr>
          <w:p w:rsidR="00BA4A7F" w:rsidRDefault="00BA4A7F" w:rsidP="00730FF4">
            <w:pPr>
              <w:spacing w:line="190" w:lineRule="exact"/>
              <w:ind w:firstLine="98"/>
              <w:rPr>
                <w:color w:val="1D2D4B"/>
                <w:sz w:val="18"/>
                <w:szCs w:val="18"/>
              </w:rPr>
            </w:pPr>
            <w:r>
              <w:rPr>
                <w:color w:val="1D2D4B"/>
                <w:sz w:val="18"/>
                <w:szCs w:val="18"/>
              </w:rPr>
              <w:t>Niederlassungen</w:t>
            </w:r>
          </w:p>
        </w:tc>
        <w:tc>
          <w:tcPr>
            <w:tcW w:w="7889" w:type="dxa"/>
            <w:gridSpan w:val="2"/>
            <w:tcMar>
              <w:left w:w="108" w:type="dxa"/>
              <w:right w:w="108" w:type="dxa"/>
            </w:tcMar>
            <w:vAlign w:val="center"/>
          </w:tcPr>
          <w:p w:rsidR="00BA4A7F" w:rsidRPr="00730FF4" w:rsidRDefault="00BA4A7F" w:rsidP="00730FF4">
            <w:pPr>
              <w:spacing w:line="190" w:lineRule="exact"/>
              <w:rPr>
                <w:color w:val="1D2D4B"/>
                <w:sz w:val="18"/>
                <w:szCs w:val="18"/>
              </w:rPr>
            </w:pPr>
          </w:p>
        </w:tc>
      </w:tr>
      <w:tr w:rsidR="00F855BE" w:rsidRPr="00730FF4" w:rsidTr="00F855BE">
        <w:trPr>
          <w:trHeight w:val="369"/>
        </w:trPr>
        <w:tc>
          <w:tcPr>
            <w:tcW w:w="2431" w:type="dxa"/>
            <w:tcMar>
              <w:left w:w="108" w:type="dxa"/>
              <w:right w:w="108" w:type="dxa"/>
            </w:tcMar>
            <w:vAlign w:val="center"/>
          </w:tcPr>
          <w:p w:rsidR="00F855BE" w:rsidRDefault="00F855BE" w:rsidP="00730FF4">
            <w:pPr>
              <w:spacing w:line="190" w:lineRule="exact"/>
              <w:ind w:firstLine="98"/>
              <w:rPr>
                <w:color w:val="1D2D4B"/>
                <w:sz w:val="18"/>
                <w:szCs w:val="18"/>
              </w:rPr>
            </w:pPr>
            <w:r>
              <w:rPr>
                <w:color w:val="1D2D4B"/>
                <w:sz w:val="18"/>
                <w:szCs w:val="18"/>
              </w:rPr>
              <w:t>Verbandsmitgliedschaften</w:t>
            </w:r>
          </w:p>
        </w:tc>
        <w:tc>
          <w:tcPr>
            <w:tcW w:w="7889" w:type="dxa"/>
            <w:gridSpan w:val="2"/>
            <w:tcMar>
              <w:left w:w="108" w:type="dxa"/>
              <w:right w:w="108" w:type="dxa"/>
            </w:tcMar>
            <w:vAlign w:val="center"/>
          </w:tcPr>
          <w:p w:rsidR="00F855BE" w:rsidRPr="00730FF4" w:rsidRDefault="00F855BE" w:rsidP="00730FF4">
            <w:pPr>
              <w:spacing w:line="190" w:lineRule="exact"/>
              <w:rPr>
                <w:color w:val="1D2D4B"/>
                <w:sz w:val="18"/>
                <w:szCs w:val="18"/>
              </w:rPr>
            </w:pPr>
          </w:p>
        </w:tc>
      </w:tr>
    </w:tbl>
    <w:p w:rsidR="00B2277F" w:rsidRPr="00730FF4" w:rsidRDefault="00B2277F" w:rsidP="00D67909">
      <w:pPr>
        <w:rPr>
          <w:color w:val="1D2D4B"/>
        </w:rPr>
      </w:pPr>
    </w:p>
    <w:p w:rsidR="00B2277F" w:rsidRPr="00730FF4" w:rsidRDefault="00B2277F" w:rsidP="00D67909">
      <w:pPr>
        <w:rPr>
          <w:color w:val="1D2D4B"/>
        </w:rPr>
      </w:pPr>
    </w:p>
    <w:p w:rsidR="00B2277F" w:rsidRPr="00730FF4" w:rsidRDefault="00B2277F" w:rsidP="00B2277F">
      <w:pPr>
        <w:rPr>
          <w:color w:val="1D2D4B"/>
        </w:rPr>
      </w:pPr>
      <w:r w:rsidRPr="00730FF4">
        <w:rPr>
          <w:b/>
          <w:color w:val="1D2D4B"/>
        </w:rPr>
        <w:t>Allgemeine Angaben</w:t>
      </w: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446"/>
        <w:gridCol w:w="7867"/>
      </w:tblGrid>
      <w:tr w:rsidR="00B2277F" w:rsidRPr="00730FF4" w:rsidTr="00730FF4">
        <w:trPr>
          <w:trHeight w:val="369"/>
        </w:trPr>
        <w:tc>
          <w:tcPr>
            <w:tcW w:w="2446" w:type="dxa"/>
            <w:vAlign w:val="center"/>
          </w:tcPr>
          <w:p w:rsidR="00B2277F" w:rsidRPr="00730FF4" w:rsidRDefault="00B2277F" w:rsidP="00B2277F">
            <w:pPr>
              <w:rPr>
                <w:bCs/>
                <w:color w:val="1D2D4B"/>
                <w:sz w:val="18"/>
                <w:szCs w:val="18"/>
              </w:rPr>
            </w:pPr>
            <w:r w:rsidRPr="00730FF4">
              <w:rPr>
                <w:bCs/>
                <w:color w:val="1D2D4B"/>
                <w:sz w:val="18"/>
                <w:szCs w:val="18"/>
              </w:rPr>
              <w:t>Branche</w:t>
            </w:r>
          </w:p>
        </w:tc>
        <w:tc>
          <w:tcPr>
            <w:tcW w:w="7867" w:type="dxa"/>
            <w:vAlign w:val="center"/>
          </w:tcPr>
          <w:p w:rsidR="00B2277F" w:rsidRPr="00730FF4" w:rsidRDefault="00B2277F" w:rsidP="00B2277F">
            <w:pPr>
              <w:rPr>
                <w:bCs/>
                <w:color w:val="1D2D4B"/>
                <w:sz w:val="16"/>
                <w:szCs w:val="16"/>
              </w:rPr>
            </w:pPr>
          </w:p>
        </w:tc>
      </w:tr>
      <w:tr w:rsidR="00B2277F" w:rsidRPr="00730FF4" w:rsidTr="00730FF4">
        <w:trPr>
          <w:trHeight w:val="369"/>
        </w:trPr>
        <w:tc>
          <w:tcPr>
            <w:tcW w:w="2446" w:type="dxa"/>
            <w:vAlign w:val="center"/>
          </w:tcPr>
          <w:p w:rsidR="00B2277F" w:rsidRPr="00730FF4" w:rsidRDefault="00B2277F" w:rsidP="00B2277F">
            <w:pPr>
              <w:rPr>
                <w:bCs/>
                <w:color w:val="1D2D4B"/>
                <w:sz w:val="18"/>
                <w:szCs w:val="18"/>
              </w:rPr>
            </w:pPr>
            <w:r w:rsidRPr="00730FF4">
              <w:rPr>
                <w:bCs/>
                <w:color w:val="1D2D4B"/>
                <w:sz w:val="18"/>
                <w:szCs w:val="18"/>
              </w:rPr>
              <w:t>Tätigkeitsbeschreibung</w:t>
            </w:r>
          </w:p>
        </w:tc>
        <w:tc>
          <w:tcPr>
            <w:tcW w:w="7867" w:type="dxa"/>
            <w:vAlign w:val="center"/>
          </w:tcPr>
          <w:p w:rsidR="00B2277F" w:rsidRPr="00730FF4" w:rsidRDefault="00B2277F" w:rsidP="00B2277F">
            <w:pPr>
              <w:rPr>
                <w:bCs/>
                <w:color w:val="1D2D4B"/>
                <w:sz w:val="16"/>
                <w:szCs w:val="16"/>
              </w:rPr>
            </w:pPr>
          </w:p>
        </w:tc>
      </w:tr>
      <w:tr w:rsidR="00B2277F" w:rsidRPr="00730FF4" w:rsidTr="00730FF4">
        <w:trPr>
          <w:trHeight w:val="369"/>
        </w:trPr>
        <w:tc>
          <w:tcPr>
            <w:tcW w:w="2446" w:type="dxa"/>
            <w:vAlign w:val="center"/>
          </w:tcPr>
          <w:p w:rsidR="00B2277F" w:rsidRPr="00730FF4" w:rsidRDefault="00B2277F" w:rsidP="00B2277F">
            <w:pPr>
              <w:rPr>
                <w:bCs/>
                <w:color w:val="1D2D4B"/>
                <w:sz w:val="18"/>
                <w:szCs w:val="18"/>
              </w:rPr>
            </w:pPr>
            <w:r w:rsidRPr="00730FF4">
              <w:rPr>
                <w:bCs/>
                <w:color w:val="1D2D4B"/>
                <w:sz w:val="18"/>
                <w:szCs w:val="18"/>
              </w:rPr>
              <w:t>Anzahl Inhaber</w:t>
            </w:r>
          </w:p>
        </w:tc>
        <w:tc>
          <w:tcPr>
            <w:tcW w:w="7867" w:type="dxa"/>
            <w:vAlign w:val="center"/>
          </w:tcPr>
          <w:p w:rsidR="00B2277F" w:rsidRPr="00730FF4" w:rsidRDefault="00B2277F" w:rsidP="00B2277F">
            <w:pPr>
              <w:rPr>
                <w:bCs/>
                <w:color w:val="1D2D4B"/>
                <w:sz w:val="16"/>
                <w:szCs w:val="16"/>
              </w:rPr>
            </w:pPr>
          </w:p>
        </w:tc>
      </w:tr>
      <w:tr w:rsidR="00B2277F" w:rsidRPr="00730FF4" w:rsidTr="00730FF4">
        <w:trPr>
          <w:trHeight w:val="369"/>
        </w:trPr>
        <w:tc>
          <w:tcPr>
            <w:tcW w:w="2446" w:type="dxa"/>
            <w:vAlign w:val="center"/>
          </w:tcPr>
          <w:p w:rsidR="00B2277F" w:rsidRPr="00730FF4" w:rsidRDefault="00B2277F" w:rsidP="00B2277F">
            <w:pPr>
              <w:rPr>
                <w:bCs/>
                <w:color w:val="1D2D4B"/>
                <w:sz w:val="18"/>
                <w:szCs w:val="18"/>
              </w:rPr>
            </w:pPr>
            <w:r w:rsidRPr="00730FF4">
              <w:rPr>
                <w:bCs/>
                <w:color w:val="1D2D4B"/>
                <w:sz w:val="18"/>
                <w:szCs w:val="18"/>
              </w:rPr>
              <w:t>Anzahl Mitarbeiter</w:t>
            </w:r>
          </w:p>
        </w:tc>
        <w:tc>
          <w:tcPr>
            <w:tcW w:w="7867" w:type="dxa"/>
            <w:vAlign w:val="center"/>
          </w:tcPr>
          <w:p w:rsidR="00B2277F" w:rsidRPr="00730FF4" w:rsidRDefault="00B2277F" w:rsidP="00B2277F">
            <w:pPr>
              <w:rPr>
                <w:bCs/>
                <w:color w:val="1D2D4B"/>
                <w:sz w:val="16"/>
                <w:szCs w:val="16"/>
              </w:rPr>
            </w:pPr>
          </w:p>
        </w:tc>
      </w:tr>
      <w:tr w:rsidR="00B2277F" w:rsidRPr="00730FF4" w:rsidTr="00730FF4">
        <w:trPr>
          <w:trHeight w:val="369"/>
        </w:trPr>
        <w:tc>
          <w:tcPr>
            <w:tcW w:w="2446" w:type="dxa"/>
            <w:vAlign w:val="center"/>
          </w:tcPr>
          <w:p w:rsidR="00B2277F" w:rsidRPr="00730FF4" w:rsidRDefault="00B2277F" w:rsidP="00B2277F">
            <w:pPr>
              <w:rPr>
                <w:bCs/>
                <w:color w:val="1D2D4B"/>
                <w:sz w:val="18"/>
                <w:szCs w:val="18"/>
              </w:rPr>
            </w:pPr>
            <w:r w:rsidRPr="00730FF4">
              <w:rPr>
                <w:bCs/>
                <w:color w:val="1D2D4B"/>
                <w:sz w:val="18"/>
                <w:szCs w:val="18"/>
              </w:rPr>
              <w:t>Nettoumsatz</w:t>
            </w:r>
          </w:p>
        </w:tc>
        <w:tc>
          <w:tcPr>
            <w:tcW w:w="7867" w:type="dxa"/>
            <w:vAlign w:val="center"/>
          </w:tcPr>
          <w:p w:rsidR="00B2277F" w:rsidRPr="00730FF4" w:rsidRDefault="00B2277F" w:rsidP="00B2277F">
            <w:pPr>
              <w:rPr>
                <w:bCs/>
                <w:color w:val="1D2D4B"/>
                <w:sz w:val="16"/>
                <w:szCs w:val="16"/>
              </w:rPr>
            </w:pPr>
          </w:p>
        </w:tc>
      </w:tr>
      <w:tr w:rsidR="00B2277F" w:rsidRPr="00730FF4" w:rsidTr="00730FF4">
        <w:trPr>
          <w:trHeight w:val="369"/>
        </w:trPr>
        <w:tc>
          <w:tcPr>
            <w:tcW w:w="2446" w:type="dxa"/>
            <w:vAlign w:val="center"/>
          </w:tcPr>
          <w:p w:rsidR="00B2277F" w:rsidRPr="00730FF4" w:rsidRDefault="00B2277F" w:rsidP="00B2277F">
            <w:pPr>
              <w:rPr>
                <w:bCs/>
                <w:color w:val="1D2D4B"/>
                <w:sz w:val="18"/>
                <w:szCs w:val="18"/>
              </w:rPr>
            </w:pPr>
            <w:r w:rsidRPr="00730FF4">
              <w:rPr>
                <w:bCs/>
                <w:color w:val="1D2D4B"/>
                <w:sz w:val="18"/>
                <w:szCs w:val="18"/>
              </w:rPr>
              <w:t>Bruttojahreslohn- und Gehaltssumme</w:t>
            </w:r>
          </w:p>
        </w:tc>
        <w:tc>
          <w:tcPr>
            <w:tcW w:w="7867" w:type="dxa"/>
            <w:vAlign w:val="center"/>
          </w:tcPr>
          <w:p w:rsidR="00B2277F" w:rsidRPr="00730FF4" w:rsidRDefault="00B2277F" w:rsidP="00B2277F">
            <w:pPr>
              <w:rPr>
                <w:bCs/>
                <w:color w:val="1D2D4B"/>
                <w:sz w:val="16"/>
                <w:szCs w:val="16"/>
              </w:rPr>
            </w:pPr>
          </w:p>
        </w:tc>
      </w:tr>
      <w:tr w:rsidR="00EA78BA" w:rsidRPr="00730FF4" w:rsidTr="00730FF4">
        <w:trPr>
          <w:trHeight w:val="369"/>
        </w:trPr>
        <w:tc>
          <w:tcPr>
            <w:tcW w:w="2446" w:type="dxa"/>
            <w:vAlign w:val="center"/>
          </w:tcPr>
          <w:p w:rsidR="00EA78BA" w:rsidRPr="00730FF4" w:rsidRDefault="00EA78BA" w:rsidP="00B2277F">
            <w:pPr>
              <w:rPr>
                <w:bCs/>
                <w:color w:val="1D2D4B"/>
                <w:sz w:val="18"/>
                <w:szCs w:val="18"/>
              </w:rPr>
            </w:pPr>
            <w:r>
              <w:rPr>
                <w:bCs/>
                <w:color w:val="1D2D4B"/>
                <w:sz w:val="18"/>
                <w:szCs w:val="18"/>
              </w:rPr>
              <w:t>Gesellschafter-Struktur</w:t>
            </w:r>
          </w:p>
        </w:tc>
        <w:tc>
          <w:tcPr>
            <w:tcW w:w="7867" w:type="dxa"/>
            <w:vAlign w:val="center"/>
          </w:tcPr>
          <w:p w:rsidR="00EA78BA" w:rsidRPr="00730FF4" w:rsidRDefault="00EA78BA" w:rsidP="00B2277F">
            <w:pPr>
              <w:rPr>
                <w:bCs/>
                <w:color w:val="1D2D4B"/>
                <w:sz w:val="16"/>
                <w:szCs w:val="16"/>
              </w:rPr>
            </w:pPr>
          </w:p>
        </w:tc>
      </w:tr>
    </w:tbl>
    <w:p w:rsidR="006B52D7" w:rsidRPr="00730FF4" w:rsidRDefault="006B52D7">
      <w:pPr>
        <w:rPr>
          <w:color w:val="1D2D4B"/>
        </w:rPr>
      </w:pPr>
      <w:r w:rsidRPr="00730FF4">
        <w:rPr>
          <w:color w:val="1D2D4B"/>
        </w:rPr>
        <w:br w:type="page"/>
      </w:r>
    </w:p>
    <w:p w:rsidR="003F0D2B" w:rsidRPr="00730FF4" w:rsidRDefault="003F0D2B" w:rsidP="00D67909">
      <w:pPr>
        <w:rPr>
          <w:color w:val="1D2D4B"/>
        </w:rPr>
      </w:pPr>
    </w:p>
    <w:p w:rsidR="0065117B" w:rsidRPr="00730FF4" w:rsidRDefault="0065117B" w:rsidP="0065117B">
      <w:pPr>
        <w:rPr>
          <w:b/>
          <w:color w:val="1D2D4B"/>
          <w:sz w:val="22"/>
          <w:szCs w:val="22"/>
        </w:rPr>
      </w:pPr>
      <w:r w:rsidRPr="00730FF4">
        <w:rPr>
          <w:b/>
          <w:color w:val="1D2D4B"/>
          <w:sz w:val="22"/>
          <w:szCs w:val="22"/>
        </w:rPr>
        <w:t>Betriebs-, Produkt- und Umwelthaftpflichtversicherung</w:t>
      </w:r>
    </w:p>
    <w:p w:rsidR="0065117B" w:rsidRPr="00730FF4" w:rsidRDefault="0065117B" w:rsidP="0065117B">
      <w:pPr>
        <w:rPr>
          <w:color w:val="1D2D4B"/>
          <w:sz w:val="18"/>
          <w:szCs w:val="18"/>
        </w:rPr>
      </w:pPr>
    </w:p>
    <w:p w:rsidR="0065117B" w:rsidRPr="00730FF4" w:rsidRDefault="0065117B" w:rsidP="0065117B">
      <w:pPr>
        <w:jc w:val="both"/>
        <w:rPr>
          <w:color w:val="1D2D4B"/>
          <w:sz w:val="18"/>
          <w:szCs w:val="18"/>
        </w:rPr>
      </w:pPr>
      <w:r w:rsidRPr="00730FF4">
        <w:rPr>
          <w:color w:val="1D2D4B"/>
          <w:sz w:val="18"/>
          <w:szCs w:val="18"/>
        </w:rPr>
        <w:t>Die Betriebshaftpflichtversicherung bietet speziellen Versicherungsschutz für Haftungsrisiken, die Unternehmen oder Ihre Mitarbeiter in Ausübung der betrieblichen Tätigkeit ausgesetzt sind. Sie reguliert aufgrund gesetzlicher Bestimmungen berechtigte Ansprüche Dritter und wehrt unberechtigte Ansprüche ab.</w:t>
      </w:r>
    </w:p>
    <w:p w:rsidR="0065117B" w:rsidRPr="00730FF4" w:rsidRDefault="0065117B" w:rsidP="0065117B">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5117B" w:rsidRPr="00730FF4" w:rsidTr="0065117B">
        <w:trPr>
          <w:trHeight w:val="369"/>
        </w:trPr>
        <w:tc>
          <w:tcPr>
            <w:tcW w:w="2769" w:type="dxa"/>
            <w:vAlign w:val="center"/>
          </w:tcPr>
          <w:p w:rsidR="0065117B" w:rsidRPr="00730FF4" w:rsidRDefault="0065117B" w:rsidP="0065117B">
            <w:pPr>
              <w:rPr>
                <w:bCs/>
                <w:color w:val="1D2D4B"/>
                <w:sz w:val="16"/>
                <w:szCs w:val="16"/>
              </w:rPr>
            </w:pPr>
          </w:p>
        </w:tc>
        <w:tc>
          <w:tcPr>
            <w:tcW w:w="2477" w:type="dxa"/>
            <w:vAlign w:val="center"/>
          </w:tcPr>
          <w:p w:rsidR="0065117B" w:rsidRPr="00730FF4" w:rsidRDefault="0065117B" w:rsidP="0065117B">
            <w:pPr>
              <w:jc w:val="center"/>
              <w:rPr>
                <w:b/>
                <w:bCs/>
                <w:color w:val="1D2D4B"/>
                <w:sz w:val="16"/>
                <w:szCs w:val="16"/>
              </w:rPr>
            </w:pPr>
            <w:r w:rsidRPr="00730FF4">
              <w:rPr>
                <w:b/>
                <w:bCs/>
                <w:color w:val="1D2D4B"/>
                <w:sz w:val="16"/>
                <w:szCs w:val="16"/>
              </w:rPr>
              <w:t>Ist-Situation</w:t>
            </w:r>
          </w:p>
        </w:tc>
        <w:tc>
          <w:tcPr>
            <w:tcW w:w="2520" w:type="dxa"/>
            <w:vAlign w:val="center"/>
          </w:tcPr>
          <w:p w:rsidR="0065117B" w:rsidRPr="00730FF4" w:rsidRDefault="0067037A" w:rsidP="0065117B">
            <w:pPr>
              <w:jc w:val="center"/>
              <w:rPr>
                <w:b/>
                <w:bCs/>
                <w:color w:val="1D2D4B"/>
                <w:sz w:val="16"/>
                <w:szCs w:val="16"/>
              </w:rPr>
            </w:pPr>
            <w:r>
              <w:rPr>
                <w:b/>
                <w:bCs/>
                <w:color w:val="1D2D4B"/>
                <w:sz w:val="16"/>
                <w:szCs w:val="16"/>
              </w:rPr>
              <w:t>afm E</w:t>
            </w:r>
            <w:r w:rsidR="0065117B" w:rsidRPr="00730FF4">
              <w:rPr>
                <w:b/>
                <w:bCs/>
                <w:color w:val="1D2D4B"/>
                <w:sz w:val="16"/>
                <w:szCs w:val="16"/>
              </w:rPr>
              <w:t>mpfehlung</w:t>
            </w:r>
            <w:r>
              <w:rPr>
                <w:b/>
                <w:bCs/>
                <w:color w:val="1D2D4B"/>
                <w:sz w:val="16"/>
                <w:szCs w:val="16"/>
              </w:rPr>
              <w:t xml:space="preserve"> I</w:t>
            </w:r>
          </w:p>
        </w:tc>
        <w:tc>
          <w:tcPr>
            <w:tcW w:w="2533" w:type="dxa"/>
            <w:vAlign w:val="center"/>
          </w:tcPr>
          <w:p w:rsidR="0065117B" w:rsidRPr="00730FF4" w:rsidRDefault="0067037A" w:rsidP="0065117B">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Beitrag / Zahlweise</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730FF4" w:rsidRDefault="00A8077B" w:rsidP="0067037A">
            <w:pPr>
              <w:rPr>
                <w:bCs/>
                <w:color w:val="1D2D4B"/>
                <w:sz w:val="16"/>
                <w:szCs w:val="16"/>
              </w:rPr>
            </w:pPr>
            <w:r>
              <w:rPr>
                <w:bCs/>
                <w:color w:val="1D2D4B"/>
                <w:sz w:val="16"/>
                <w:szCs w:val="16"/>
              </w:rPr>
              <w:t>Versichertes Risiko</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A8077B" w:rsidP="0067037A">
            <w:pPr>
              <w:rPr>
                <w:bCs/>
                <w:color w:val="1D2D4B"/>
                <w:sz w:val="16"/>
                <w:szCs w:val="16"/>
              </w:rPr>
            </w:pPr>
            <w:r>
              <w:rPr>
                <w:bCs/>
                <w:color w:val="1D2D4B"/>
                <w:sz w:val="16"/>
                <w:szCs w:val="16"/>
              </w:rPr>
              <w:t>Versicherungssumme</w:t>
            </w:r>
            <w:r w:rsidR="0065117B" w:rsidRPr="00730FF4">
              <w:rPr>
                <w:bCs/>
                <w:color w:val="1D2D4B"/>
                <w:sz w:val="16"/>
                <w:szCs w:val="16"/>
              </w:rPr>
              <w:t xml:space="preserve"> Personenschäden</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A8077B" w:rsidP="0067037A">
            <w:pPr>
              <w:rPr>
                <w:bCs/>
                <w:color w:val="1D2D4B"/>
                <w:sz w:val="16"/>
                <w:szCs w:val="16"/>
              </w:rPr>
            </w:pPr>
            <w:r>
              <w:rPr>
                <w:bCs/>
                <w:color w:val="1D2D4B"/>
                <w:sz w:val="16"/>
                <w:szCs w:val="16"/>
              </w:rPr>
              <w:t>Versicherungssumme</w:t>
            </w:r>
            <w:r w:rsidR="0065117B" w:rsidRPr="00730FF4">
              <w:rPr>
                <w:bCs/>
                <w:color w:val="1D2D4B"/>
                <w:sz w:val="16"/>
                <w:szCs w:val="16"/>
              </w:rPr>
              <w:t xml:space="preserve"> Sachschäden</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A8077B" w:rsidRPr="00730FF4" w:rsidTr="0065117B">
        <w:trPr>
          <w:trHeight w:val="369"/>
        </w:trPr>
        <w:tc>
          <w:tcPr>
            <w:tcW w:w="2769" w:type="dxa"/>
            <w:vAlign w:val="center"/>
          </w:tcPr>
          <w:p w:rsidR="00A8077B" w:rsidRDefault="00A8077B" w:rsidP="0067037A">
            <w:pPr>
              <w:rPr>
                <w:bCs/>
                <w:color w:val="1D2D4B"/>
                <w:sz w:val="16"/>
                <w:szCs w:val="16"/>
              </w:rPr>
            </w:pPr>
            <w:r>
              <w:rPr>
                <w:bCs/>
                <w:color w:val="1D2D4B"/>
                <w:sz w:val="16"/>
                <w:szCs w:val="16"/>
              </w:rPr>
              <w:t>Versicherungssumme Vermögensschäden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A8077B" w:rsidP="0067037A">
            <w:pPr>
              <w:rPr>
                <w:bCs/>
                <w:color w:val="1D2D4B"/>
                <w:sz w:val="16"/>
                <w:szCs w:val="16"/>
              </w:rPr>
            </w:pPr>
            <w:r>
              <w:rPr>
                <w:bCs/>
                <w:color w:val="1D2D4B"/>
                <w:sz w:val="16"/>
                <w:szCs w:val="16"/>
              </w:rPr>
              <w:t>Versicherungssumme</w:t>
            </w:r>
            <w:r w:rsidR="0065117B" w:rsidRPr="00730FF4">
              <w:rPr>
                <w:bCs/>
                <w:color w:val="1D2D4B"/>
                <w:sz w:val="16"/>
                <w:szCs w:val="16"/>
              </w:rPr>
              <w:t xml:space="preserve"> Umwelthaftpflichtversicherung </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A8077B" w:rsidP="0067037A">
            <w:pPr>
              <w:rPr>
                <w:bCs/>
                <w:color w:val="1D2D4B"/>
                <w:sz w:val="16"/>
                <w:szCs w:val="16"/>
              </w:rPr>
            </w:pPr>
            <w:r>
              <w:rPr>
                <w:bCs/>
                <w:color w:val="1D2D4B"/>
                <w:sz w:val="16"/>
                <w:szCs w:val="16"/>
              </w:rPr>
              <w:t>Versicherungssumme</w:t>
            </w:r>
            <w:r w:rsidR="0065117B" w:rsidRPr="00730FF4">
              <w:rPr>
                <w:bCs/>
                <w:color w:val="1D2D4B"/>
                <w:sz w:val="16"/>
                <w:szCs w:val="16"/>
              </w:rPr>
              <w:t xml:space="preserve"> Umweltschadenversicherung</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65117B" w:rsidP="0067037A">
            <w:pPr>
              <w:rPr>
                <w:bCs/>
                <w:color w:val="1D2D4B"/>
                <w:sz w:val="16"/>
                <w:szCs w:val="16"/>
              </w:rPr>
            </w:pPr>
            <w:r w:rsidRPr="00730FF4">
              <w:rPr>
                <w:bCs/>
                <w:color w:val="1D2D4B"/>
                <w:sz w:val="16"/>
                <w:szCs w:val="16"/>
              </w:rPr>
              <w:t>Beauftragung fremder Unter-nehmen/Subunternehmen</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65117B" w:rsidP="0067037A">
            <w:pPr>
              <w:rPr>
                <w:bCs/>
                <w:color w:val="1D2D4B"/>
                <w:sz w:val="16"/>
                <w:szCs w:val="16"/>
              </w:rPr>
            </w:pPr>
            <w:r w:rsidRPr="00730FF4">
              <w:rPr>
                <w:bCs/>
                <w:color w:val="1D2D4B"/>
                <w:sz w:val="16"/>
                <w:szCs w:val="16"/>
              </w:rPr>
              <w:t>Belegschafts- und Besucherhabe</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65117B" w:rsidP="0067037A">
            <w:pPr>
              <w:rPr>
                <w:bCs/>
                <w:color w:val="1D2D4B"/>
                <w:sz w:val="16"/>
                <w:szCs w:val="16"/>
              </w:rPr>
            </w:pPr>
            <w:r w:rsidRPr="00730FF4">
              <w:rPr>
                <w:bCs/>
                <w:color w:val="1D2D4B"/>
                <w:sz w:val="16"/>
                <w:szCs w:val="16"/>
              </w:rPr>
              <w:t xml:space="preserve">Vermögensschäden aus Daten-schutzverletzungen </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65117B" w:rsidP="0067037A">
            <w:pPr>
              <w:rPr>
                <w:bCs/>
                <w:color w:val="1D2D4B"/>
                <w:sz w:val="16"/>
                <w:szCs w:val="16"/>
              </w:rPr>
            </w:pPr>
            <w:r w:rsidRPr="00730FF4">
              <w:rPr>
                <w:bCs/>
                <w:color w:val="1D2D4B"/>
                <w:sz w:val="16"/>
                <w:szCs w:val="16"/>
              </w:rPr>
              <w:t xml:space="preserve">Tätigkeitsschäden </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65117B" w:rsidRPr="00730FF4" w:rsidTr="0065117B">
        <w:trPr>
          <w:trHeight w:val="369"/>
        </w:trPr>
        <w:tc>
          <w:tcPr>
            <w:tcW w:w="2769" w:type="dxa"/>
            <w:vAlign w:val="center"/>
          </w:tcPr>
          <w:p w:rsidR="0065117B" w:rsidRPr="00730FF4" w:rsidRDefault="0065117B" w:rsidP="0067037A">
            <w:pPr>
              <w:rPr>
                <w:bCs/>
                <w:color w:val="1D2D4B"/>
                <w:sz w:val="16"/>
                <w:szCs w:val="16"/>
              </w:rPr>
            </w:pPr>
            <w:r w:rsidRPr="00730FF4">
              <w:rPr>
                <w:bCs/>
                <w:color w:val="1D2D4B"/>
                <w:sz w:val="16"/>
                <w:szCs w:val="16"/>
              </w:rPr>
              <w:t xml:space="preserve">Mängelbeseitigungsnebenkosten </w:t>
            </w:r>
          </w:p>
        </w:tc>
        <w:tc>
          <w:tcPr>
            <w:tcW w:w="2477" w:type="dxa"/>
            <w:vAlign w:val="center"/>
          </w:tcPr>
          <w:p w:rsidR="0065117B" w:rsidRPr="00730FF4" w:rsidRDefault="0065117B" w:rsidP="0067037A">
            <w:pPr>
              <w:rPr>
                <w:bCs/>
                <w:color w:val="1D2D4B"/>
                <w:sz w:val="16"/>
                <w:szCs w:val="16"/>
              </w:rPr>
            </w:pPr>
          </w:p>
        </w:tc>
        <w:tc>
          <w:tcPr>
            <w:tcW w:w="2520" w:type="dxa"/>
            <w:vAlign w:val="center"/>
          </w:tcPr>
          <w:p w:rsidR="0065117B" w:rsidRPr="00730FF4" w:rsidRDefault="0065117B" w:rsidP="0067037A">
            <w:pPr>
              <w:rPr>
                <w:bCs/>
                <w:color w:val="1D2D4B"/>
                <w:sz w:val="16"/>
                <w:szCs w:val="16"/>
              </w:rPr>
            </w:pPr>
          </w:p>
        </w:tc>
        <w:tc>
          <w:tcPr>
            <w:tcW w:w="2533" w:type="dxa"/>
            <w:vAlign w:val="center"/>
          </w:tcPr>
          <w:p w:rsidR="0065117B" w:rsidRPr="00730FF4" w:rsidRDefault="006511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Besonderheiten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D1001B" w:rsidTr="0065117B">
        <w:trPr>
          <w:trHeight w:val="369"/>
        </w:trPr>
        <w:tc>
          <w:tcPr>
            <w:tcW w:w="2769" w:type="dxa"/>
            <w:vAlign w:val="center"/>
          </w:tcPr>
          <w:p w:rsidR="00A8077B" w:rsidRPr="00D1001B" w:rsidRDefault="00A8077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A8077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A8077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A8077B" w:rsidRPr="00D1001B" w:rsidRDefault="00D1001B" w:rsidP="0067037A">
            <w:pPr>
              <w:rPr>
                <w:b/>
                <w:bCs/>
                <w:color w:val="1D2D4B"/>
                <w:sz w:val="16"/>
                <w:szCs w:val="16"/>
              </w:rPr>
            </w:pPr>
            <w:r w:rsidRPr="00D1001B">
              <w:rPr>
                <w:b/>
                <w:bCs/>
                <w:color w:val="1D2D4B"/>
                <w:sz w:val="16"/>
                <w:szCs w:val="16"/>
              </w:rPr>
              <w:t>Alternativ abschließen</w:t>
            </w:r>
          </w:p>
        </w:tc>
      </w:tr>
    </w:tbl>
    <w:p w:rsidR="0065117B" w:rsidRPr="00730FF4" w:rsidRDefault="0065117B" w:rsidP="0065117B">
      <w:pPr>
        <w:jc w:val="both"/>
        <w:rPr>
          <w:color w:val="1D2D4B"/>
          <w:sz w:val="18"/>
          <w:szCs w:val="18"/>
        </w:rPr>
      </w:pPr>
    </w:p>
    <w:p w:rsidR="0065117B" w:rsidRPr="00730FF4" w:rsidRDefault="0065117B" w:rsidP="0065117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65117B" w:rsidRPr="00730FF4" w:rsidTr="00DA2D3A">
        <w:trPr>
          <w:trHeight w:val="1701"/>
        </w:trPr>
        <w:tc>
          <w:tcPr>
            <w:tcW w:w="10299" w:type="dxa"/>
            <w:vAlign w:val="center"/>
          </w:tcPr>
          <w:p w:rsidR="0065117B" w:rsidRPr="00730FF4" w:rsidRDefault="0065117B" w:rsidP="0065117B">
            <w:pPr>
              <w:jc w:val="both"/>
              <w:rPr>
                <w:bCs/>
                <w:color w:val="1D2D4B"/>
              </w:rPr>
            </w:pPr>
          </w:p>
          <w:p w:rsidR="0065117B" w:rsidRPr="00730FF4" w:rsidRDefault="0065117B" w:rsidP="00DA2D3A">
            <w:pPr>
              <w:jc w:val="both"/>
              <w:rPr>
                <w:bCs/>
                <w:color w:val="1D2D4B"/>
              </w:rPr>
            </w:pPr>
          </w:p>
        </w:tc>
      </w:tr>
    </w:tbl>
    <w:p w:rsidR="0065117B" w:rsidRPr="00730FF4" w:rsidRDefault="0065117B" w:rsidP="0065117B">
      <w:pPr>
        <w:rPr>
          <w:b/>
          <w:color w:val="1D2D4B"/>
          <w:sz w:val="22"/>
          <w:szCs w:val="22"/>
        </w:rPr>
      </w:pPr>
      <w:r w:rsidRPr="00730FF4">
        <w:rPr>
          <w:b/>
          <w:color w:val="1D2D4B"/>
          <w:sz w:val="22"/>
          <w:szCs w:val="22"/>
        </w:rPr>
        <w:br w:type="page"/>
      </w:r>
    </w:p>
    <w:p w:rsidR="0065117B" w:rsidRPr="00730FF4" w:rsidRDefault="0065117B" w:rsidP="0065117B">
      <w:pPr>
        <w:rPr>
          <w:b/>
          <w:color w:val="1D2D4B"/>
          <w:sz w:val="22"/>
          <w:szCs w:val="22"/>
        </w:rPr>
      </w:pPr>
    </w:p>
    <w:p w:rsidR="0065117B" w:rsidRPr="00730FF4" w:rsidRDefault="0065117B" w:rsidP="0065117B">
      <w:pPr>
        <w:rPr>
          <w:b/>
          <w:color w:val="1D2D4B"/>
          <w:sz w:val="22"/>
          <w:szCs w:val="22"/>
        </w:rPr>
      </w:pPr>
      <w:r w:rsidRPr="00730FF4">
        <w:rPr>
          <w:b/>
          <w:color w:val="1D2D4B"/>
          <w:sz w:val="22"/>
          <w:szCs w:val="22"/>
        </w:rPr>
        <w:t>Betriebs-, Produkt- und Umwelthaftpflichtversicherung</w:t>
      </w:r>
    </w:p>
    <w:p w:rsidR="0065117B" w:rsidRPr="00730FF4" w:rsidRDefault="0065117B" w:rsidP="0065117B">
      <w:pPr>
        <w:rPr>
          <w:color w:val="1D2D4B"/>
          <w:sz w:val="18"/>
          <w:szCs w:val="18"/>
        </w:rPr>
      </w:pPr>
    </w:p>
    <w:p w:rsidR="0065117B" w:rsidRPr="00730FF4" w:rsidRDefault="0065117B" w:rsidP="0065117B">
      <w:pPr>
        <w:jc w:val="both"/>
        <w:rPr>
          <w:color w:val="1D2D4B"/>
          <w:sz w:val="18"/>
          <w:szCs w:val="18"/>
        </w:rPr>
      </w:pPr>
      <w:r w:rsidRPr="00730FF4">
        <w:rPr>
          <w:color w:val="1D2D4B"/>
          <w:sz w:val="18"/>
          <w:szCs w:val="18"/>
        </w:rPr>
        <w:t>Die Betriebshaftpflichtversicherung bietet speziellen Versicherungsschutz für Haftungsrisiken, die Unternehmen oder Ihre Mitarbeiter in Ausübung der betrieblichen Tätigkeit ausgesetzt sind. Sie reguliert aufgrund gesetzlicher Bestimmungen berechtigte Ansprüche Dritter und wehrt unberechtigte Ansprüche ab.</w:t>
      </w:r>
    </w:p>
    <w:p w:rsidR="0065117B" w:rsidRPr="00730FF4" w:rsidRDefault="0065117B" w:rsidP="0065117B">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71"/>
        <w:gridCol w:w="3458"/>
      </w:tblGrid>
      <w:tr w:rsidR="0065117B" w:rsidRPr="00730FF4" w:rsidTr="0065117B">
        <w:trPr>
          <w:trHeight w:val="369"/>
        </w:trPr>
        <w:tc>
          <w:tcPr>
            <w:tcW w:w="3384" w:type="dxa"/>
            <w:vAlign w:val="center"/>
          </w:tcPr>
          <w:p w:rsidR="0065117B" w:rsidRPr="00730FF4" w:rsidRDefault="0065117B" w:rsidP="0065117B">
            <w:pPr>
              <w:rPr>
                <w:bCs/>
                <w:color w:val="1D2D4B"/>
                <w:sz w:val="16"/>
                <w:szCs w:val="16"/>
              </w:rPr>
            </w:pPr>
          </w:p>
        </w:tc>
        <w:tc>
          <w:tcPr>
            <w:tcW w:w="3471" w:type="dxa"/>
            <w:vAlign w:val="center"/>
          </w:tcPr>
          <w:p w:rsidR="0065117B" w:rsidRPr="00730FF4" w:rsidRDefault="0065117B" w:rsidP="0065117B">
            <w:pPr>
              <w:jc w:val="center"/>
              <w:rPr>
                <w:b/>
                <w:bCs/>
                <w:color w:val="1D2D4B"/>
                <w:sz w:val="16"/>
                <w:szCs w:val="16"/>
              </w:rPr>
            </w:pPr>
            <w:r w:rsidRPr="00730FF4">
              <w:rPr>
                <w:b/>
                <w:bCs/>
                <w:color w:val="1D2D4B"/>
                <w:sz w:val="16"/>
                <w:szCs w:val="16"/>
              </w:rPr>
              <w:t>Ist-Situation</w:t>
            </w:r>
          </w:p>
        </w:tc>
        <w:tc>
          <w:tcPr>
            <w:tcW w:w="3458" w:type="dxa"/>
            <w:vAlign w:val="center"/>
          </w:tcPr>
          <w:p w:rsidR="0065117B" w:rsidRPr="00730FF4" w:rsidRDefault="0065117B" w:rsidP="0065117B">
            <w:pPr>
              <w:jc w:val="center"/>
              <w:rPr>
                <w:b/>
                <w:bCs/>
                <w:color w:val="1D2D4B"/>
                <w:sz w:val="16"/>
                <w:szCs w:val="16"/>
              </w:rPr>
            </w:pPr>
            <w:r w:rsidRPr="00730FF4">
              <w:rPr>
                <w:b/>
                <w:bCs/>
                <w:color w:val="1D2D4B"/>
                <w:sz w:val="16"/>
                <w:szCs w:val="16"/>
              </w:rPr>
              <w:t>afm Empfehlung</w:t>
            </w:r>
          </w:p>
        </w:tc>
      </w:tr>
      <w:tr w:rsidR="00A8077B" w:rsidRPr="00730FF4" w:rsidTr="0065117B">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Versicherungsgesellschaft</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Tarifbezeichnung</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Versicherungsschein Nr.</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Beginn</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Ablauf</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A958CC" w:rsidRDefault="00A8077B" w:rsidP="0067037A">
            <w:pPr>
              <w:rPr>
                <w:rFonts w:cs="Arial"/>
                <w:bCs/>
                <w:color w:val="1D2D4B"/>
                <w:sz w:val="16"/>
                <w:szCs w:val="16"/>
              </w:rPr>
            </w:pPr>
            <w:r>
              <w:rPr>
                <w:rFonts w:cs="Arial"/>
                <w:bCs/>
                <w:color w:val="1D2D4B"/>
                <w:sz w:val="16"/>
                <w:szCs w:val="16"/>
              </w:rPr>
              <w:t>Beitrag / Zahlweise</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Pr>
                <w:bCs/>
                <w:color w:val="1D2D4B"/>
                <w:sz w:val="16"/>
                <w:szCs w:val="16"/>
              </w:rPr>
              <w:t>Versichertes Risiko</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Pr>
                <w:bCs/>
                <w:color w:val="1D2D4B"/>
                <w:sz w:val="16"/>
                <w:szCs w:val="16"/>
              </w:rPr>
              <w:t>Versicherungssumme</w:t>
            </w:r>
            <w:r w:rsidRPr="00730FF4">
              <w:rPr>
                <w:bCs/>
                <w:color w:val="1D2D4B"/>
                <w:sz w:val="16"/>
                <w:szCs w:val="16"/>
              </w:rPr>
              <w:t xml:space="preserve"> Personenschäden</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Pr>
                <w:bCs/>
                <w:color w:val="1D2D4B"/>
                <w:sz w:val="16"/>
                <w:szCs w:val="16"/>
              </w:rPr>
              <w:t>Versicherungssumme</w:t>
            </w:r>
            <w:r w:rsidRPr="00730FF4">
              <w:rPr>
                <w:bCs/>
                <w:color w:val="1D2D4B"/>
                <w:sz w:val="16"/>
                <w:szCs w:val="16"/>
              </w:rPr>
              <w:t xml:space="preserve"> Sachschäden</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Default="00A8077B" w:rsidP="0067037A">
            <w:pPr>
              <w:rPr>
                <w:bCs/>
                <w:color w:val="1D2D4B"/>
                <w:sz w:val="16"/>
                <w:szCs w:val="16"/>
              </w:rPr>
            </w:pPr>
            <w:r>
              <w:rPr>
                <w:bCs/>
                <w:color w:val="1D2D4B"/>
                <w:sz w:val="16"/>
                <w:szCs w:val="16"/>
              </w:rPr>
              <w:t>Versicherungssumme Vermögensschäden</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Pr>
                <w:bCs/>
                <w:color w:val="1D2D4B"/>
                <w:sz w:val="16"/>
                <w:szCs w:val="16"/>
              </w:rPr>
              <w:t>Versicherungssumme</w:t>
            </w:r>
            <w:r w:rsidRPr="00730FF4">
              <w:rPr>
                <w:bCs/>
                <w:color w:val="1D2D4B"/>
                <w:sz w:val="16"/>
                <w:szCs w:val="16"/>
              </w:rPr>
              <w:t xml:space="preserve"> Umwelthaftpflichtversicherung </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Pr>
                <w:bCs/>
                <w:color w:val="1D2D4B"/>
                <w:sz w:val="16"/>
                <w:szCs w:val="16"/>
              </w:rPr>
              <w:t>Versicherungssumme</w:t>
            </w:r>
            <w:r w:rsidRPr="00730FF4">
              <w:rPr>
                <w:bCs/>
                <w:color w:val="1D2D4B"/>
                <w:sz w:val="16"/>
                <w:szCs w:val="16"/>
              </w:rPr>
              <w:t xml:space="preserve"> Umweltschadenversicherung</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sidRPr="00730FF4">
              <w:rPr>
                <w:bCs/>
                <w:color w:val="1D2D4B"/>
                <w:sz w:val="16"/>
                <w:szCs w:val="16"/>
              </w:rPr>
              <w:t>Beauftragung fremder Unter-nehmen/Subunternehmen</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sidRPr="00730FF4">
              <w:rPr>
                <w:bCs/>
                <w:color w:val="1D2D4B"/>
                <w:sz w:val="16"/>
                <w:szCs w:val="16"/>
              </w:rPr>
              <w:t>Belegschafts- und Besucherhabe</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sidRPr="00730FF4">
              <w:rPr>
                <w:bCs/>
                <w:color w:val="1D2D4B"/>
                <w:sz w:val="16"/>
                <w:szCs w:val="16"/>
              </w:rPr>
              <w:t xml:space="preserve">Vermögensschäden aus Daten-schutzverletzungen </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sidRPr="00730FF4">
              <w:rPr>
                <w:bCs/>
                <w:color w:val="1D2D4B"/>
                <w:sz w:val="16"/>
                <w:szCs w:val="16"/>
              </w:rPr>
              <w:t xml:space="preserve">Tätigkeitsschäden </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730FF4" w:rsidRDefault="00A8077B" w:rsidP="0067037A">
            <w:pPr>
              <w:rPr>
                <w:bCs/>
                <w:color w:val="1D2D4B"/>
                <w:sz w:val="16"/>
                <w:szCs w:val="16"/>
              </w:rPr>
            </w:pPr>
            <w:r w:rsidRPr="00730FF4">
              <w:rPr>
                <w:bCs/>
                <w:color w:val="1D2D4B"/>
                <w:sz w:val="16"/>
                <w:szCs w:val="16"/>
              </w:rPr>
              <w:t xml:space="preserve">Mängelbeseitigungsnebenkosten </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3384" w:type="dxa"/>
            <w:vAlign w:val="center"/>
          </w:tcPr>
          <w:p w:rsidR="00A8077B" w:rsidRPr="00A958CC" w:rsidRDefault="00A8077B" w:rsidP="0067037A">
            <w:pPr>
              <w:rPr>
                <w:rFonts w:cs="Arial"/>
                <w:bCs/>
                <w:color w:val="1D2D4B"/>
                <w:sz w:val="16"/>
                <w:szCs w:val="16"/>
              </w:rPr>
            </w:pPr>
            <w:r>
              <w:rPr>
                <w:rFonts w:cs="Arial"/>
                <w:bCs/>
                <w:color w:val="1D2D4B"/>
                <w:sz w:val="16"/>
                <w:szCs w:val="16"/>
              </w:rPr>
              <w:t>Besonderheiten</w:t>
            </w:r>
          </w:p>
        </w:tc>
        <w:tc>
          <w:tcPr>
            <w:tcW w:w="3471"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D1001B" w:rsidTr="0065117B">
        <w:trPr>
          <w:trHeight w:val="369"/>
        </w:trPr>
        <w:tc>
          <w:tcPr>
            <w:tcW w:w="3384" w:type="dxa"/>
            <w:vAlign w:val="center"/>
          </w:tcPr>
          <w:p w:rsidR="00A8077B" w:rsidRPr="00D1001B" w:rsidRDefault="00A8077B" w:rsidP="0067037A">
            <w:pPr>
              <w:rPr>
                <w:rFonts w:cs="Arial"/>
                <w:b/>
                <w:bCs/>
                <w:color w:val="1D2D4B"/>
                <w:sz w:val="16"/>
                <w:szCs w:val="16"/>
              </w:rPr>
            </w:pPr>
            <w:r w:rsidRPr="00D1001B">
              <w:rPr>
                <w:rFonts w:cs="Arial"/>
                <w:b/>
                <w:bCs/>
                <w:color w:val="1D2D4B"/>
                <w:sz w:val="16"/>
                <w:szCs w:val="16"/>
              </w:rPr>
              <w:t>Aktion</w:t>
            </w:r>
          </w:p>
        </w:tc>
        <w:tc>
          <w:tcPr>
            <w:tcW w:w="3471" w:type="dxa"/>
            <w:vAlign w:val="center"/>
          </w:tcPr>
          <w:p w:rsidR="00A8077B" w:rsidRPr="00D1001B" w:rsidRDefault="00D1001B" w:rsidP="0067037A">
            <w:pPr>
              <w:rPr>
                <w:b/>
                <w:bCs/>
                <w:color w:val="1D2D4B"/>
                <w:sz w:val="16"/>
                <w:szCs w:val="16"/>
              </w:rPr>
            </w:pPr>
            <w:r w:rsidRPr="00D1001B">
              <w:rPr>
                <w:b/>
                <w:bCs/>
                <w:color w:val="1D2D4B"/>
                <w:sz w:val="16"/>
                <w:szCs w:val="16"/>
              </w:rPr>
              <w:t>Kündigen</w:t>
            </w:r>
          </w:p>
        </w:tc>
        <w:tc>
          <w:tcPr>
            <w:tcW w:w="3458" w:type="dxa"/>
            <w:vAlign w:val="center"/>
          </w:tcPr>
          <w:p w:rsidR="00A8077B" w:rsidRPr="00D1001B" w:rsidRDefault="00D1001B" w:rsidP="0067037A">
            <w:pPr>
              <w:rPr>
                <w:b/>
                <w:bCs/>
                <w:color w:val="1D2D4B"/>
                <w:sz w:val="16"/>
                <w:szCs w:val="16"/>
              </w:rPr>
            </w:pPr>
            <w:r w:rsidRPr="00D1001B">
              <w:rPr>
                <w:b/>
                <w:bCs/>
                <w:color w:val="1D2D4B"/>
                <w:sz w:val="16"/>
                <w:szCs w:val="16"/>
              </w:rPr>
              <w:t>Neu abschließen</w:t>
            </w:r>
          </w:p>
        </w:tc>
      </w:tr>
    </w:tbl>
    <w:p w:rsidR="0065117B" w:rsidRPr="00730FF4" w:rsidRDefault="0065117B" w:rsidP="0065117B">
      <w:pPr>
        <w:jc w:val="both"/>
        <w:rPr>
          <w:color w:val="1D2D4B"/>
          <w:sz w:val="18"/>
          <w:szCs w:val="18"/>
        </w:rPr>
      </w:pPr>
    </w:p>
    <w:p w:rsidR="0065117B" w:rsidRPr="00730FF4" w:rsidRDefault="0065117B" w:rsidP="0065117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65117B" w:rsidRPr="00730FF4" w:rsidTr="00DA2D3A">
        <w:trPr>
          <w:trHeight w:val="1701"/>
        </w:trPr>
        <w:tc>
          <w:tcPr>
            <w:tcW w:w="10299" w:type="dxa"/>
            <w:vAlign w:val="center"/>
          </w:tcPr>
          <w:p w:rsidR="0065117B" w:rsidRPr="00730FF4" w:rsidRDefault="0065117B" w:rsidP="00DA2D3A">
            <w:pPr>
              <w:jc w:val="both"/>
              <w:rPr>
                <w:bCs/>
                <w:color w:val="1D2D4B"/>
              </w:rPr>
            </w:pPr>
          </w:p>
        </w:tc>
      </w:tr>
    </w:tbl>
    <w:p w:rsidR="0065117B" w:rsidRPr="00730FF4" w:rsidRDefault="0065117B" w:rsidP="0065117B">
      <w:pPr>
        <w:rPr>
          <w:b/>
          <w:color w:val="1D2D4B"/>
          <w:sz w:val="22"/>
          <w:szCs w:val="22"/>
        </w:rPr>
      </w:pPr>
      <w:r w:rsidRPr="00730FF4">
        <w:rPr>
          <w:b/>
          <w:color w:val="1D2D4B"/>
          <w:sz w:val="22"/>
          <w:szCs w:val="22"/>
        </w:rPr>
        <w:br w:type="page"/>
      </w:r>
    </w:p>
    <w:p w:rsidR="0053683E" w:rsidRDefault="0053683E" w:rsidP="0053683E">
      <w:pPr>
        <w:rPr>
          <w:b/>
          <w:color w:val="1D2D4B"/>
          <w:sz w:val="22"/>
          <w:szCs w:val="22"/>
        </w:rPr>
      </w:pPr>
    </w:p>
    <w:p w:rsidR="0053683E" w:rsidRPr="00730FF4" w:rsidRDefault="0053683E" w:rsidP="0053683E">
      <w:pPr>
        <w:rPr>
          <w:b/>
          <w:color w:val="1D2D4B"/>
          <w:sz w:val="22"/>
          <w:szCs w:val="22"/>
        </w:rPr>
      </w:pPr>
      <w:r w:rsidRPr="0065117B">
        <w:rPr>
          <w:b/>
          <w:color w:val="1D2D4B"/>
          <w:sz w:val="22"/>
          <w:szCs w:val="22"/>
        </w:rPr>
        <w:t>Veranstaltungsh</w:t>
      </w:r>
      <w:r w:rsidRPr="00730FF4">
        <w:rPr>
          <w:b/>
          <w:color w:val="1D2D4B"/>
          <w:sz w:val="22"/>
          <w:szCs w:val="22"/>
        </w:rPr>
        <w:t>aftpflichtversicherung</w:t>
      </w:r>
    </w:p>
    <w:p w:rsidR="0053683E" w:rsidRPr="00730FF4" w:rsidRDefault="0053683E" w:rsidP="0053683E">
      <w:pPr>
        <w:rPr>
          <w:color w:val="1D2D4B"/>
          <w:sz w:val="18"/>
          <w:szCs w:val="18"/>
        </w:rPr>
      </w:pPr>
    </w:p>
    <w:p w:rsidR="0053683E" w:rsidRPr="00730FF4" w:rsidRDefault="0053683E" w:rsidP="0053683E">
      <w:pPr>
        <w:jc w:val="both"/>
        <w:rPr>
          <w:color w:val="1D2D4B"/>
          <w:sz w:val="18"/>
          <w:szCs w:val="18"/>
        </w:rPr>
      </w:pPr>
      <w:r w:rsidRPr="007B2DE9">
        <w:rPr>
          <w:color w:val="1D2D4B"/>
          <w:sz w:val="18"/>
          <w:szCs w:val="18"/>
        </w:rPr>
        <w:t xml:space="preserve">Veranstalter haften für Personen- und Sachschäden, die während </w:t>
      </w:r>
      <w:r>
        <w:rPr>
          <w:color w:val="1D2D4B"/>
          <w:sz w:val="18"/>
          <w:szCs w:val="18"/>
        </w:rPr>
        <w:t>einer Veranstaltung</w:t>
      </w:r>
      <w:r w:rsidRPr="007B2DE9">
        <w:rPr>
          <w:color w:val="1D2D4B"/>
          <w:sz w:val="18"/>
          <w:szCs w:val="18"/>
        </w:rPr>
        <w:t xml:space="preserve"> entstehen und für die sie ein Verschulden trifft.</w:t>
      </w:r>
      <w:r w:rsidRPr="007B2DE9">
        <w:t xml:space="preserve"> </w:t>
      </w:r>
      <w:r w:rsidRPr="007B2DE9">
        <w:rPr>
          <w:color w:val="1D2D4B"/>
          <w:sz w:val="18"/>
          <w:szCs w:val="18"/>
        </w:rPr>
        <w:t>Gerade bei Personenschäden sind die Kosten oft extrem hoch.</w:t>
      </w:r>
      <w:r w:rsidRPr="007B2DE9">
        <w:t xml:space="preserve"> </w:t>
      </w:r>
      <w:r w:rsidRPr="007B2DE9">
        <w:rPr>
          <w:color w:val="1D2D4B"/>
          <w:sz w:val="18"/>
          <w:szCs w:val="18"/>
        </w:rPr>
        <w:t xml:space="preserve">Die </w:t>
      </w:r>
      <w:r>
        <w:rPr>
          <w:color w:val="1D2D4B"/>
          <w:sz w:val="18"/>
          <w:szCs w:val="18"/>
        </w:rPr>
        <w:t>Veranstaltungshaftpflichtv</w:t>
      </w:r>
      <w:r w:rsidRPr="007B2DE9">
        <w:rPr>
          <w:color w:val="1D2D4B"/>
          <w:sz w:val="18"/>
          <w:szCs w:val="18"/>
        </w:rPr>
        <w:t>ersicherung begleicht die Kosten für die entstandenen Schäden. Bei unberechtigten Ansprüchen wehrt sie diese für den Versicherungsnehmer ab. Auch die hierbei entstehenden Kosten – bis hin zu den Prozesskosten bei einer gerichtlichen Auseinandersetzung – werden im Normalfall von der Veranstaltungshaftpflicht</w:t>
      </w:r>
      <w:r>
        <w:rPr>
          <w:color w:val="1D2D4B"/>
          <w:sz w:val="18"/>
          <w:szCs w:val="18"/>
        </w:rPr>
        <w:t>versicherung</w:t>
      </w:r>
      <w:r w:rsidRPr="007B2DE9">
        <w:rPr>
          <w:color w:val="1D2D4B"/>
          <w:sz w:val="18"/>
          <w:szCs w:val="18"/>
        </w:rPr>
        <w:t xml:space="preserve"> übernommen. </w:t>
      </w:r>
    </w:p>
    <w:p w:rsidR="0053683E" w:rsidRPr="00730FF4" w:rsidRDefault="0053683E" w:rsidP="0053683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53683E" w:rsidRPr="00730FF4" w:rsidTr="004D55AC">
        <w:trPr>
          <w:trHeight w:val="369"/>
        </w:trPr>
        <w:tc>
          <w:tcPr>
            <w:tcW w:w="2769" w:type="dxa"/>
            <w:vAlign w:val="center"/>
          </w:tcPr>
          <w:p w:rsidR="0053683E" w:rsidRPr="00730FF4" w:rsidRDefault="0053683E" w:rsidP="004D55AC">
            <w:pPr>
              <w:rPr>
                <w:bCs/>
                <w:color w:val="1D2D4B"/>
                <w:sz w:val="16"/>
                <w:szCs w:val="16"/>
              </w:rPr>
            </w:pPr>
          </w:p>
        </w:tc>
        <w:tc>
          <w:tcPr>
            <w:tcW w:w="2477" w:type="dxa"/>
            <w:vAlign w:val="center"/>
          </w:tcPr>
          <w:p w:rsidR="0053683E" w:rsidRPr="00730FF4" w:rsidRDefault="0053683E" w:rsidP="004D55AC">
            <w:pPr>
              <w:jc w:val="center"/>
              <w:rPr>
                <w:b/>
                <w:bCs/>
                <w:color w:val="1D2D4B"/>
                <w:sz w:val="16"/>
                <w:szCs w:val="16"/>
              </w:rPr>
            </w:pPr>
            <w:r w:rsidRPr="00730FF4">
              <w:rPr>
                <w:b/>
                <w:bCs/>
                <w:color w:val="1D2D4B"/>
                <w:sz w:val="16"/>
                <w:szCs w:val="16"/>
              </w:rPr>
              <w:t>Ist-Situation</w:t>
            </w:r>
          </w:p>
        </w:tc>
        <w:tc>
          <w:tcPr>
            <w:tcW w:w="2520" w:type="dxa"/>
            <w:vAlign w:val="center"/>
          </w:tcPr>
          <w:p w:rsidR="0053683E" w:rsidRPr="00730FF4" w:rsidRDefault="0053683E" w:rsidP="004D55AC">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53683E" w:rsidRPr="00730FF4" w:rsidRDefault="0053683E" w:rsidP="004D55AC">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Tarifbezeichnung</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Beginn</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Ablauf</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Pr>
                <w:rFonts w:cs="Arial"/>
                <w:bCs/>
                <w:color w:val="1D2D4B"/>
                <w:sz w:val="16"/>
                <w:szCs w:val="16"/>
              </w:rPr>
              <w:t>Art der Veranstaltung</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Default="0053683E" w:rsidP="004D55AC">
            <w:pPr>
              <w:rPr>
                <w:rFonts w:cs="Arial"/>
                <w:bCs/>
                <w:color w:val="1D2D4B"/>
                <w:sz w:val="16"/>
                <w:szCs w:val="16"/>
              </w:rPr>
            </w:pPr>
            <w:r>
              <w:rPr>
                <w:rFonts w:cs="Arial"/>
                <w:bCs/>
                <w:color w:val="1D2D4B"/>
                <w:sz w:val="16"/>
                <w:szCs w:val="16"/>
              </w:rPr>
              <w:t>Ort der Veranstaltung</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Default="0053683E" w:rsidP="004D55AC">
            <w:pPr>
              <w:rPr>
                <w:rFonts w:cs="Arial"/>
                <w:bCs/>
                <w:color w:val="1D2D4B"/>
                <w:sz w:val="16"/>
                <w:szCs w:val="16"/>
              </w:rPr>
            </w:pPr>
            <w:r>
              <w:rPr>
                <w:rFonts w:cs="Arial"/>
                <w:bCs/>
                <w:color w:val="1D2D4B"/>
                <w:sz w:val="16"/>
                <w:szCs w:val="16"/>
              </w:rPr>
              <w:t>Dauer der Veranstaltung</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Pr>
                <w:rFonts w:cs="Arial"/>
                <w:bCs/>
                <w:color w:val="1D2D4B"/>
                <w:sz w:val="16"/>
                <w:szCs w:val="16"/>
              </w:rPr>
              <w:t>Beitrag / Zahlweise</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Pr>
                <w:rFonts w:cs="Arial"/>
                <w:bCs/>
                <w:color w:val="1D2D4B"/>
                <w:sz w:val="16"/>
                <w:szCs w:val="16"/>
              </w:rPr>
              <w:t>Selbstbeteiligung je Schadenfall</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A958CC" w:rsidRDefault="0053683E" w:rsidP="004D55AC">
            <w:pPr>
              <w:rPr>
                <w:rFonts w:cs="Arial"/>
                <w:bCs/>
                <w:color w:val="1D2D4B"/>
                <w:sz w:val="16"/>
                <w:szCs w:val="16"/>
              </w:rPr>
            </w:pPr>
            <w:r>
              <w:rPr>
                <w:rFonts w:cs="Arial"/>
                <w:bCs/>
                <w:color w:val="1D2D4B"/>
                <w:sz w:val="16"/>
                <w:szCs w:val="16"/>
              </w:rPr>
              <w:t>Besonderheiten</w:t>
            </w:r>
          </w:p>
        </w:tc>
        <w:tc>
          <w:tcPr>
            <w:tcW w:w="2477" w:type="dxa"/>
            <w:vAlign w:val="center"/>
          </w:tcPr>
          <w:p w:rsidR="0053683E" w:rsidRPr="00730FF4" w:rsidRDefault="0053683E" w:rsidP="004D55AC">
            <w:pPr>
              <w:rPr>
                <w:bCs/>
                <w:color w:val="1D2D4B"/>
                <w:sz w:val="16"/>
                <w:szCs w:val="16"/>
              </w:rPr>
            </w:pPr>
          </w:p>
        </w:tc>
        <w:tc>
          <w:tcPr>
            <w:tcW w:w="2520" w:type="dxa"/>
            <w:vAlign w:val="center"/>
          </w:tcPr>
          <w:p w:rsidR="0053683E" w:rsidRPr="00730FF4" w:rsidRDefault="0053683E" w:rsidP="004D55AC">
            <w:pPr>
              <w:rPr>
                <w:bCs/>
                <w:color w:val="1D2D4B"/>
                <w:sz w:val="16"/>
                <w:szCs w:val="16"/>
              </w:rPr>
            </w:pPr>
          </w:p>
        </w:tc>
        <w:tc>
          <w:tcPr>
            <w:tcW w:w="2533"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2769" w:type="dxa"/>
            <w:vAlign w:val="center"/>
          </w:tcPr>
          <w:p w:rsidR="0053683E" w:rsidRPr="00D1001B" w:rsidRDefault="0053683E" w:rsidP="004D55AC">
            <w:pPr>
              <w:rPr>
                <w:rFonts w:cs="Arial"/>
                <w:b/>
                <w:bCs/>
                <w:color w:val="1D2D4B"/>
                <w:sz w:val="16"/>
                <w:szCs w:val="16"/>
              </w:rPr>
            </w:pPr>
            <w:r w:rsidRPr="00D1001B">
              <w:rPr>
                <w:rFonts w:cs="Arial"/>
                <w:b/>
                <w:bCs/>
                <w:color w:val="1D2D4B"/>
                <w:sz w:val="16"/>
                <w:szCs w:val="16"/>
              </w:rPr>
              <w:t>Aktion</w:t>
            </w:r>
          </w:p>
        </w:tc>
        <w:tc>
          <w:tcPr>
            <w:tcW w:w="2477" w:type="dxa"/>
            <w:vAlign w:val="center"/>
          </w:tcPr>
          <w:p w:rsidR="0053683E" w:rsidRPr="00D1001B" w:rsidRDefault="0053683E" w:rsidP="004D55AC">
            <w:pPr>
              <w:rPr>
                <w:b/>
                <w:bCs/>
                <w:color w:val="1D2D4B"/>
                <w:sz w:val="16"/>
                <w:szCs w:val="16"/>
              </w:rPr>
            </w:pPr>
            <w:r w:rsidRPr="00D1001B">
              <w:rPr>
                <w:b/>
                <w:bCs/>
                <w:color w:val="1D2D4B"/>
                <w:sz w:val="16"/>
                <w:szCs w:val="16"/>
              </w:rPr>
              <w:t>Kündigen</w:t>
            </w:r>
          </w:p>
        </w:tc>
        <w:tc>
          <w:tcPr>
            <w:tcW w:w="2520" w:type="dxa"/>
            <w:vAlign w:val="center"/>
          </w:tcPr>
          <w:p w:rsidR="0053683E" w:rsidRPr="00D1001B" w:rsidRDefault="0053683E" w:rsidP="004D55AC">
            <w:pPr>
              <w:rPr>
                <w:b/>
                <w:bCs/>
                <w:color w:val="1D2D4B"/>
                <w:sz w:val="16"/>
                <w:szCs w:val="16"/>
              </w:rPr>
            </w:pPr>
            <w:r w:rsidRPr="00D1001B">
              <w:rPr>
                <w:b/>
                <w:bCs/>
                <w:color w:val="1D2D4B"/>
                <w:sz w:val="16"/>
                <w:szCs w:val="16"/>
              </w:rPr>
              <w:t>Neu abschließen</w:t>
            </w:r>
          </w:p>
        </w:tc>
        <w:tc>
          <w:tcPr>
            <w:tcW w:w="2533" w:type="dxa"/>
            <w:vAlign w:val="center"/>
          </w:tcPr>
          <w:p w:rsidR="0053683E" w:rsidRPr="00D1001B" w:rsidRDefault="0053683E" w:rsidP="004D55AC">
            <w:pPr>
              <w:rPr>
                <w:b/>
                <w:bCs/>
                <w:color w:val="1D2D4B"/>
                <w:sz w:val="16"/>
                <w:szCs w:val="16"/>
              </w:rPr>
            </w:pPr>
            <w:r w:rsidRPr="00D1001B">
              <w:rPr>
                <w:b/>
                <w:bCs/>
                <w:color w:val="1D2D4B"/>
                <w:sz w:val="16"/>
                <w:szCs w:val="16"/>
              </w:rPr>
              <w:t>Alternativ abschließen</w:t>
            </w:r>
          </w:p>
        </w:tc>
      </w:tr>
    </w:tbl>
    <w:p w:rsidR="0053683E" w:rsidRPr="00730FF4" w:rsidRDefault="0053683E" w:rsidP="0053683E">
      <w:pPr>
        <w:jc w:val="both"/>
        <w:rPr>
          <w:color w:val="1D2D4B"/>
          <w:sz w:val="18"/>
          <w:szCs w:val="18"/>
        </w:rPr>
      </w:pPr>
    </w:p>
    <w:p w:rsidR="0053683E" w:rsidRPr="00730FF4" w:rsidRDefault="0053683E" w:rsidP="0053683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53683E" w:rsidRPr="00730FF4" w:rsidTr="00DA2D3A">
        <w:trPr>
          <w:trHeight w:val="1701"/>
        </w:trPr>
        <w:tc>
          <w:tcPr>
            <w:tcW w:w="10299" w:type="dxa"/>
            <w:vAlign w:val="center"/>
          </w:tcPr>
          <w:p w:rsidR="0053683E" w:rsidRPr="00730FF4" w:rsidRDefault="0053683E" w:rsidP="00DA2D3A">
            <w:pPr>
              <w:jc w:val="both"/>
              <w:rPr>
                <w:bCs/>
                <w:color w:val="1D2D4B"/>
              </w:rPr>
            </w:pPr>
          </w:p>
        </w:tc>
      </w:tr>
    </w:tbl>
    <w:p w:rsidR="0053683E" w:rsidRPr="00730FF4" w:rsidRDefault="0053683E" w:rsidP="0053683E">
      <w:pPr>
        <w:rPr>
          <w:b/>
          <w:color w:val="1D2D4B"/>
          <w:sz w:val="22"/>
          <w:szCs w:val="22"/>
        </w:rPr>
      </w:pPr>
      <w:r w:rsidRPr="00730FF4">
        <w:rPr>
          <w:b/>
          <w:color w:val="1D2D4B"/>
          <w:sz w:val="22"/>
          <w:szCs w:val="22"/>
        </w:rPr>
        <w:br w:type="page"/>
      </w:r>
    </w:p>
    <w:p w:rsidR="0053683E" w:rsidRPr="00730FF4" w:rsidRDefault="0053683E" w:rsidP="0053683E">
      <w:pPr>
        <w:rPr>
          <w:b/>
          <w:color w:val="1D2D4B"/>
          <w:sz w:val="22"/>
          <w:szCs w:val="22"/>
        </w:rPr>
      </w:pPr>
    </w:p>
    <w:p w:rsidR="0053683E" w:rsidRPr="00730FF4" w:rsidRDefault="0053683E" w:rsidP="0053683E">
      <w:pPr>
        <w:rPr>
          <w:b/>
          <w:color w:val="1D2D4B"/>
          <w:sz w:val="22"/>
          <w:szCs w:val="22"/>
        </w:rPr>
      </w:pPr>
      <w:r w:rsidRPr="0065117B">
        <w:rPr>
          <w:b/>
          <w:color w:val="1D2D4B"/>
          <w:sz w:val="22"/>
          <w:szCs w:val="22"/>
        </w:rPr>
        <w:t>Veranstaltungsh</w:t>
      </w:r>
      <w:r w:rsidRPr="00730FF4">
        <w:rPr>
          <w:b/>
          <w:color w:val="1D2D4B"/>
          <w:sz w:val="22"/>
          <w:szCs w:val="22"/>
        </w:rPr>
        <w:t>aftpflichtversicherung</w:t>
      </w:r>
    </w:p>
    <w:p w:rsidR="0053683E" w:rsidRPr="00730FF4" w:rsidRDefault="0053683E" w:rsidP="0053683E">
      <w:pPr>
        <w:rPr>
          <w:color w:val="1D2D4B"/>
          <w:sz w:val="18"/>
          <w:szCs w:val="18"/>
        </w:rPr>
      </w:pPr>
    </w:p>
    <w:p w:rsidR="0053683E" w:rsidRPr="00730FF4" w:rsidRDefault="0053683E" w:rsidP="0053683E">
      <w:pPr>
        <w:jc w:val="both"/>
        <w:rPr>
          <w:color w:val="1D2D4B"/>
          <w:sz w:val="18"/>
          <w:szCs w:val="18"/>
        </w:rPr>
      </w:pPr>
      <w:r w:rsidRPr="007B2DE9">
        <w:rPr>
          <w:color w:val="1D2D4B"/>
          <w:sz w:val="18"/>
          <w:szCs w:val="18"/>
        </w:rPr>
        <w:t xml:space="preserve">Veranstalter haften für Personen- und Sachschäden, die während </w:t>
      </w:r>
      <w:r>
        <w:rPr>
          <w:color w:val="1D2D4B"/>
          <w:sz w:val="18"/>
          <w:szCs w:val="18"/>
        </w:rPr>
        <w:t>einer Veranstaltung</w:t>
      </w:r>
      <w:r w:rsidRPr="007B2DE9">
        <w:rPr>
          <w:color w:val="1D2D4B"/>
          <w:sz w:val="18"/>
          <w:szCs w:val="18"/>
        </w:rPr>
        <w:t xml:space="preserve"> entstehen und für die sie ein Verschulden trifft.</w:t>
      </w:r>
      <w:r w:rsidRPr="007B2DE9">
        <w:t xml:space="preserve"> </w:t>
      </w:r>
      <w:r w:rsidRPr="007B2DE9">
        <w:rPr>
          <w:color w:val="1D2D4B"/>
          <w:sz w:val="18"/>
          <w:szCs w:val="18"/>
        </w:rPr>
        <w:t>Gerade bei Personenschäden sind die Kosten oft extrem hoch.</w:t>
      </w:r>
      <w:r w:rsidRPr="007B2DE9">
        <w:t xml:space="preserve"> </w:t>
      </w:r>
      <w:r w:rsidRPr="007B2DE9">
        <w:rPr>
          <w:color w:val="1D2D4B"/>
          <w:sz w:val="18"/>
          <w:szCs w:val="18"/>
        </w:rPr>
        <w:t xml:space="preserve">Die </w:t>
      </w:r>
      <w:r>
        <w:rPr>
          <w:color w:val="1D2D4B"/>
          <w:sz w:val="18"/>
          <w:szCs w:val="18"/>
        </w:rPr>
        <w:t>Veranstaltungshaftpflichtv</w:t>
      </w:r>
      <w:r w:rsidRPr="007B2DE9">
        <w:rPr>
          <w:color w:val="1D2D4B"/>
          <w:sz w:val="18"/>
          <w:szCs w:val="18"/>
        </w:rPr>
        <w:t>ersicherung begleicht die Kosten für die entstandenen Schäden. Bei unberechtigten Ansprüchen wehrt sie diese für den Versicherungsnehmer ab. Auch die hierbei entstehenden Kosten – bis hin zu den Prozesskosten bei einer gerichtlichen Auseinandersetzung – werden im Normalfall von der Veranstaltungshaftpflicht</w:t>
      </w:r>
      <w:r>
        <w:rPr>
          <w:color w:val="1D2D4B"/>
          <w:sz w:val="18"/>
          <w:szCs w:val="18"/>
        </w:rPr>
        <w:t>versicherung</w:t>
      </w:r>
      <w:r w:rsidRPr="007B2DE9">
        <w:rPr>
          <w:color w:val="1D2D4B"/>
          <w:sz w:val="18"/>
          <w:szCs w:val="18"/>
        </w:rPr>
        <w:t xml:space="preserve"> übernommen. </w:t>
      </w:r>
    </w:p>
    <w:p w:rsidR="0053683E" w:rsidRPr="00730FF4" w:rsidRDefault="0053683E" w:rsidP="0053683E">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98"/>
        <w:gridCol w:w="3457"/>
        <w:gridCol w:w="3458"/>
      </w:tblGrid>
      <w:tr w:rsidR="0053683E" w:rsidRPr="00730FF4" w:rsidTr="004D55AC">
        <w:trPr>
          <w:trHeight w:val="369"/>
        </w:trPr>
        <w:tc>
          <w:tcPr>
            <w:tcW w:w="3398" w:type="dxa"/>
            <w:vAlign w:val="center"/>
          </w:tcPr>
          <w:p w:rsidR="0053683E" w:rsidRPr="00730FF4" w:rsidRDefault="0053683E" w:rsidP="004D55AC">
            <w:pPr>
              <w:rPr>
                <w:bCs/>
                <w:color w:val="1D2D4B"/>
                <w:sz w:val="16"/>
                <w:szCs w:val="16"/>
              </w:rPr>
            </w:pPr>
          </w:p>
        </w:tc>
        <w:tc>
          <w:tcPr>
            <w:tcW w:w="3457" w:type="dxa"/>
            <w:vAlign w:val="center"/>
          </w:tcPr>
          <w:p w:rsidR="0053683E" w:rsidRPr="00730FF4" w:rsidRDefault="0053683E" w:rsidP="004D55AC">
            <w:pPr>
              <w:jc w:val="center"/>
              <w:rPr>
                <w:b/>
                <w:bCs/>
                <w:color w:val="1D2D4B"/>
                <w:sz w:val="16"/>
                <w:szCs w:val="16"/>
              </w:rPr>
            </w:pPr>
            <w:r w:rsidRPr="00730FF4">
              <w:rPr>
                <w:b/>
                <w:bCs/>
                <w:color w:val="1D2D4B"/>
                <w:sz w:val="16"/>
                <w:szCs w:val="16"/>
              </w:rPr>
              <w:t>Ist-Situation</w:t>
            </w:r>
          </w:p>
        </w:tc>
        <w:tc>
          <w:tcPr>
            <w:tcW w:w="3458" w:type="dxa"/>
            <w:vAlign w:val="center"/>
          </w:tcPr>
          <w:p w:rsidR="0053683E" w:rsidRPr="00730FF4" w:rsidRDefault="004D55AC" w:rsidP="004D55AC">
            <w:pPr>
              <w:jc w:val="center"/>
              <w:rPr>
                <w:b/>
                <w:bCs/>
                <w:color w:val="1D2D4B"/>
                <w:sz w:val="16"/>
                <w:szCs w:val="16"/>
              </w:rPr>
            </w:pPr>
            <w:r>
              <w:rPr>
                <w:b/>
                <w:bCs/>
                <w:color w:val="1D2D4B"/>
                <w:sz w:val="16"/>
                <w:szCs w:val="16"/>
              </w:rPr>
              <w:t>afm Empfehlung</w:t>
            </w: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Tarifbezeichnung</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Beginn</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Ablauf</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Pr>
                <w:rFonts w:cs="Arial"/>
                <w:bCs/>
                <w:color w:val="1D2D4B"/>
                <w:sz w:val="16"/>
                <w:szCs w:val="16"/>
              </w:rPr>
              <w:t>Art der Veranstaltung</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Default="0053683E" w:rsidP="004D55AC">
            <w:pPr>
              <w:rPr>
                <w:rFonts w:cs="Arial"/>
                <w:bCs/>
                <w:color w:val="1D2D4B"/>
                <w:sz w:val="16"/>
                <w:szCs w:val="16"/>
              </w:rPr>
            </w:pPr>
            <w:r>
              <w:rPr>
                <w:rFonts w:cs="Arial"/>
                <w:bCs/>
                <w:color w:val="1D2D4B"/>
                <w:sz w:val="16"/>
                <w:szCs w:val="16"/>
              </w:rPr>
              <w:t>Ort der Veranstaltung</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Default="0053683E" w:rsidP="004D55AC">
            <w:pPr>
              <w:rPr>
                <w:rFonts w:cs="Arial"/>
                <w:bCs/>
                <w:color w:val="1D2D4B"/>
                <w:sz w:val="16"/>
                <w:szCs w:val="16"/>
              </w:rPr>
            </w:pPr>
            <w:r>
              <w:rPr>
                <w:rFonts w:cs="Arial"/>
                <w:bCs/>
                <w:color w:val="1D2D4B"/>
                <w:sz w:val="16"/>
                <w:szCs w:val="16"/>
              </w:rPr>
              <w:t>Dauer der Veranstaltung</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Pr>
                <w:rFonts w:cs="Arial"/>
                <w:bCs/>
                <w:color w:val="1D2D4B"/>
                <w:sz w:val="16"/>
                <w:szCs w:val="16"/>
              </w:rPr>
              <w:t>Beitrag / Zahlweise</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Pr>
                <w:rFonts w:cs="Arial"/>
                <w:bCs/>
                <w:color w:val="1D2D4B"/>
                <w:sz w:val="16"/>
                <w:szCs w:val="16"/>
              </w:rPr>
              <w:t>Selbstbeteiligung je Schadenfall</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A958CC" w:rsidRDefault="0053683E" w:rsidP="004D55AC">
            <w:pPr>
              <w:rPr>
                <w:rFonts w:cs="Arial"/>
                <w:bCs/>
                <w:color w:val="1D2D4B"/>
                <w:sz w:val="16"/>
                <w:szCs w:val="16"/>
              </w:rPr>
            </w:pPr>
            <w:r>
              <w:rPr>
                <w:rFonts w:cs="Arial"/>
                <w:bCs/>
                <w:color w:val="1D2D4B"/>
                <w:sz w:val="16"/>
                <w:szCs w:val="16"/>
              </w:rPr>
              <w:t>Besonderheiten</w:t>
            </w:r>
          </w:p>
        </w:tc>
        <w:tc>
          <w:tcPr>
            <w:tcW w:w="3457" w:type="dxa"/>
            <w:vAlign w:val="center"/>
          </w:tcPr>
          <w:p w:rsidR="0053683E" w:rsidRPr="00730FF4" w:rsidRDefault="0053683E" w:rsidP="004D55AC">
            <w:pPr>
              <w:rPr>
                <w:bCs/>
                <w:color w:val="1D2D4B"/>
                <w:sz w:val="16"/>
                <w:szCs w:val="16"/>
              </w:rPr>
            </w:pPr>
          </w:p>
        </w:tc>
        <w:tc>
          <w:tcPr>
            <w:tcW w:w="3458" w:type="dxa"/>
            <w:vAlign w:val="center"/>
          </w:tcPr>
          <w:p w:rsidR="0053683E" w:rsidRPr="00730FF4" w:rsidRDefault="0053683E" w:rsidP="004D55AC">
            <w:pPr>
              <w:rPr>
                <w:bCs/>
                <w:color w:val="1D2D4B"/>
                <w:sz w:val="16"/>
                <w:szCs w:val="16"/>
              </w:rPr>
            </w:pPr>
          </w:p>
        </w:tc>
      </w:tr>
      <w:tr w:rsidR="0053683E" w:rsidRPr="00730FF4" w:rsidTr="004D55AC">
        <w:trPr>
          <w:trHeight w:val="369"/>
        </w:trPr>
        <w:tc>
          <w:tcPr>
            <w:tcW w:w="3398" w:type="dxa"/>
            <w:vAlign w:val="center"/>
          </w:tcPr>
          <w:p w:rsidR="0053683E" w:rsidRPr="00D1001B" w:rsidRDefault="0053683E" w:rsidP="004D55AC">
            <w:pPr>
              <w:rPr>
                <w:rFonts w:cs="Arial"/>
                <w:b/>
                <w:bCs/>
                <w:color w:val="1D2D4B"/>
                <w:sz w:val="16"/>
                <w:szCs w:val="16"/>
              </w:rPr>
            </w:pPr>
            <w:r w:rsidRPr="00D1001B">
              <w:rPr>
                <w:rFonts w:cs="Arial"/>
                <w:b/>
                <w:bCs/>
                <w:color w:val="1D2D4B"/>
                <w:sz w:val="16"/>
                <w:szCs w:val="16"/>
              </w:rPr>
              <w:t>Aktion</w:t>
            </w:r>
          </w:p>
        </w:tc>
        <w:tc>
          <w:tcPr>
            <w:tcW w:w="3457" w:type="dxa"/>
            <w:vAlign w:val="center"/>
          </w:tcPr>
          <w:p w:rsidR="0053683E" w:rsidRPr="00D1001B" w:rsidRDefault="0053683E" w:rsidP="004D55AC">
            <w:pPr>
              <w:rPr>
                <w:b/>
                <w:bCs/>
                <w:color w:val="1D2D4B"/>
                <w:sz w:val="16"/>
                <w:szCs w:val="16"/>
              </w:rPr>
            </w:pPr>
            <w:r w:rsidRPr="00D1001B">
              <w:rPr>
                <w:b/>
                <w:bCs/>
                <w:color w:val="1D2D4B"/>
                <w:sz w:val="16"/>
                <w:szCs w:val="16"/>
              </w:rPr>
              <w:t>Kündigen</w:t>
            </w:r>
          </w:p>
        </w:tc>
        <w:tc>
          <w:tcPr>
            <w:tcW w:w="3458" w:type="dxa"/>
            <w:vAlign w:val="center"/>
          </w:tcPr>
          <w:p w:rsidR="0053683E" w:rsidRPr="00D1001B" w:rsidRDefault="0053683E" w:rsidP="004D55AC">
            <w:pPr>
              <w:rPr>
                <w:b/>
                <w:bCs/>
                <w:color w:val="1D2D4B"/>
                <w:sz w:val="16"/>
                <w:szCs w:val="16"/>
              </w:rPr>
            </w:pPr>
            <w:r w:rsidRPr="00D1001B">
              <w:rPr>
                <w:b/>
                <w:bCs/>
                <w:color w:val="1D2D4B"/>
                <w:sz w:val="16"/>
                <w:szCs w:val="16"/>
              </w:rPr>
              <w:t>Neu abschließen</w:t>
            </w:r>
          </w:p>
        </w:tc>
      </w:tr>
    </w:tbl>
    <w:p w:rsidR="0053683E" w:rsidRPr="00730FF4" w:rsidRDefault="0053683E" w:rsidP="0053683E">
      <w:pPr>
        <w:jc w:val="both"/>
        <w:rPr>
          <w:color w:val="1D2D4B"/>
          <w:sz w:val="18"/>
          <w:szCs w:val="18"/>
        </w:rPr>
      </w:pPr>
    </w:p>
    <w:p w:rsidR="0053683E" w:rsidRPr="00730FF4" w:rsidRDefault="0053683E" w:rsidP="0053683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53683E" w:rsidRPr="00730FF4" w:rsidTr="00DA2D3A">
        <w:trPr>
          <w:trHeight w:val="1701"/>
        </w:trPr>
        <w:tc>
          <w:tcPr>
            <w:tcW w:w="10299" w:type="dxa"/>
            <w:vAlign w:val="center"/>
          </w:tcPr>
          <w:p w:rsidR="0053683E" w:rsidRPr="00730FF4" w:rsidRDefault="0053683E" w:rsidP="004D55AC">
            <w:pPr>
              <w:jc w:val="both"/>
              <w:rPr>
                <w:bCs/>
                <w:color w:val="1D2D4B"/>
              </w:rPr>
            </w:pPr>
          </w:p>
          <w:p w:rsidR="0053683E" w:rsidRPr="00730FF4" w:rsidRDefault="0053683E" w:rsidP="00DA2D3A">
            <w:pPr>
              <w:jc w:val="both"/>
              <w:rPr>
                <w:bCs/>
                <w:color w:val="1D2D4B"/>
              </w:rPr>
            </w:pPr>
          </w:p>
        </w:tc>
      </w:tr>
    </w:tbl>
    <w:p w:rsidR="0053683E" w:rsidRPr="00730FF4" w:rsidRDefault="0053683E" w:rsidP="0053683E">
      <w:pPr>
        <w:rPr>
          <w:b/>
          <w:color w:val="1D2D4B"/>
          <w:sz w:val="22"/>
          <w:szCs w:val="22"/>
        </w:rPr>
      </w:pPr>
      <w:r w:rsidRPr="00730FF4">
        <w:rPr>
          <w:b/>
          <w:color w:val="1D2D4B"/>
          <w:sz w:val="22"/>
          <w:szCs w:val="22"/>
        </w:rPr>
        <w:br w:type="page"/>
      </w:r>
    </w:p>
    <w:p w:rsidR="0065117B" w:rsidRPr="00730FF4" w:rsidRDefault="0065117B" w:rsidP="0065117B">
      <w:pPr>
        <w:rPr>
          <w:b/>
          <w:color w:val="1D2D4B"/>
          <w:sz w:val="22"/>
          <w:szCs w:val="22"/>
        </w:rPr>
      </w:pPr>
    </w:p>
    <w:p w:rsidR="0065117B" w:rsidRPr="00730FF4" w:rsidRDefault="0065117B" w:rsidP="0065117B">
      <w:pPr>
        <w:rPr>
          <w:b/>
          <w:color w:val="1D2D4B"/>
          <w:sz w:val="22"/>
          <w:szCs w:val="22"/>
        </w:rPr>
      </w:pPr>
      <w:r w:rsidRPr="00730FF4">
        <w:rPr>
          <w:b/>
          <w:color w:val="1D2D4B"/>
          <w:sz w:val="22"/>
          <w:szCs w:val="22"/>
        </w:rPr>
        <w:t>Berufs- und Vermögensschadenhaftpflichtversicherung</w:t>
      </w:r>
    </w:p>
    <w:p w:rsidR="0065117B" w:rsidRPr="00730FF4" w:rsidRDefault="0065117B" w:rsidP="0065117B">
      <w:pPr>
        <w:rPr>
          <w:color w:val="1D2D4B"/>
          <w:sz w:val="18"/>
          <w:szCs w:val="18"/>
        </w:rPr>
      </w:pPr>
    </w:p>
    <w:p w:rsidR="0065117B" w:rsidRPr="00730FF4" w:rsidRDefault="0065117B" w:rsidP="0065117B">
      <w:pPr>
        <w:jc w:val="both"/>
        <w:rPr>
          <w:color w:val="1D2D4B"/>
          <w:sz w:val="18"/>
          <w:szCs w:val="18"/>
        </w:rPr>
      </w:pPr>
      <w:r w:rsidRPr="00730FF4">
        <w:rPr>
          <w:color w:val="1D2D4B"/>
          <w:sz w:val="18"/>
          <w:szCs w:val="18"/>
        </w:rPr>
        <w:t>Beratend, betreuend, verwaltend, vermittelnd, begutachtend, beurkundend tätige Personen/Unternehmen oder Personen/Unternehmen die im IT-Bereich arbeiten benötigen neben der Betriebshaftpflicht- eine separate Vermögensschaden-Haftpflichtversicherung! Die Vermögensschadenhaftpflichtversicherung bietet speziellen Versicherungsschutz für Haftungsrisiken, die Unternehmen oder Ihre Mitarbeiter in Ausübung der betrieblichen Tätigkeit ausgesetzt sind. Über die Betriebshaltpflichtversicherung hinaus sind reine Vermögensschäden, d. h. Schäden, die weder Personen- noch Sachschäden sind oder sich aus solchen herleiten Bestandteil der Deckung. Sie reguliert aufgrund gesetzlicher Bestimmungen berechtigte Ansprüche Dritter und wehrt unberechtigte Ansprüche ab. Für Kammerberufe (wie z. B. Rechtsanwälte, Notare, Architekten) handelt es sich hierbei um eine Pflichtversicherung.</w:t>
      </w:r>
    </w:p>
    <w:p w:rsidR="0065117B" w:rsidRPr="00730FF4" w:rsidRDefault="0065117B" w:rsidP="0065117B">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65117B">
        <w:trPr>
          <w:trHeight w:val="369"/>
        </w:trPr>
        <w:tc>
          <w:tcPr>
            <w:tcW w:w="2769" w:type="dxa"/>
            <w:vAlign w:val="center"/>
          </w:tcPr>
          <w:p w:rsidR="0067037A" w:rsidRPr="00730FF4" w:rsidRDefault="0067037A" w:rsidP="0065117B">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Beitrag / Zahlweise</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Pr="00730FF4" w:rsidRDefault="00A8077B" w:rsidP="0067037A">
            <w:pPr>
              <w:rPr>
                <w:bCs/>
                <w:color w:val="1D2D4B"/>
                <w:sz w:val="16"/>
                <w:szCs w:val="16"/>
              </w:rPr>
            </w:pPr>
            <w:r>
              <w:rPr>
                <w:bCs/>
                <w:color w:val="1D2D4B"/>
                <w:sz w:val="16"/>
                <w:szCs w:val="16"/>
              </w:rPr>
              <w:t>Versichertes Risiko</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769" w:type="dxa"/>
            <w:vAlign w:val="center"/>
          </w:tcPr>
          <w:p w:rsidR="00A8077B" w:rsidRDefault="00A8077B" w:rsidP="0067037A">
            <w:pPr>
              <w:rPr>
                <w:bCs/>
                <w:color w:val="1D2D4B"/>
                <w:sz w:val="16"/>
                <w:szCs w:val="16"/>
              </w:rPr>
            </w:pPr>
            <w:r>
              <w:rPr>
                <w:bCs/>
                <w:color w:val="1D2D4B"/>
                <w:sz w:val="16"/>
                <w:szCs w:val="16"/>
              </w:rPr>
              <w:t>Versicherungssumme Vermögensschäden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D1001B" w:rsidRPr="00730FF4" w:rsidTr="0065117B">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65117B">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65117B">
        <w:trPr>
          <w:trHeight w:val="369"/>
        </w:trPr>
        <w:tc>
          <w:tcPr>
            <w:tcW w:w="27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D1001B" w:rsidRPr="00D1001B" w:rsidRDefault="00D1001B" w:rsidP="0067037A">
            <w:pPr>
              <w:rPr>
                <w:b/>
                <w:bCs/>
                <w:color w:val="1D2D4B"/>
                <w:sz w:val="16"/>
                <w:szCs w:val="16"/>
              </w:rPr>
            </w:pPr>
            <w:r w:rsidRPr="00D1001B">
              <w:rPr>
                <w:b/>
                <w:bCs/>
                <w:color w:val="1D2D4B"/>
                <w:sz w:val="16"/>
                <w:szCs w:val="16"/>
              </w:rPr>
              <w:t>Alternativ abschließen</w:t>
            </w:r>
          </w:p>
        </w:tc>
      </w:tr>
    </w:tbl>
    <w:p w:rsidR="0065117B" w:rsidRPr="00730FF4" w:rsidRDefault="0065117B" w:rsidP="0065117B">
      <w:pPr>
        <w:jc w:val="both"/>
        <w:rPr>
          <w:color w:val="1D2D4B"/>
          <w:sz w:val="18"/>
          <w:szCs w:val="18"/>
        </w:rPr>
      </w:pPr>
    </w:p>
    <w:p w:rsidR="0065117B" w:rsidRPr="00730FF4" w:rsidRDefault="0065117B" w:rsidP="0065117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65117B" w:rsidRPr="00730FF4" w:rsidTr="00DA2D3A">
        <w:trPr>
          <w:trHeight w:val="1701"/>
        </w:trPr>
        <w:tc>
          <w:tcPr>
            <w:tcW w:w="10299" w:type="dxa"/>
            <w:vAlign w:val="center"/>
          </w:tcPr>
          <w:p w:rsidR="0065117B" w:rsidRPr="00730FF4" w:rsidRDefault="0065117B" w:rsidP="00DA2D3A">
            <w:pPr>
              <w:jc w:val="both"/>
              <w:rPr>
                <w:bCs/>
                <w:color w:val="1D2D4B"/>
              </w:rPr>
            </w:pPr>
          </w:p>
        </w:tc>
      </w:tr>
    </w:tbl>
    <w:p w:rsidR="0065117B" w:rsidRPr="00730FF4" w:rsidRDefault="0065117B" w:rsidP="0065117B">
      <w:pPr>
        <w:rPr>
          <w:b/>
          <w:color w:val="1D2D4B"/>
          <w:sz w:val="22"/>
          <w:szCs w:val="22"/>
        </w:rPr>
      </w:pPr>
      <w:r w:rsidRPr="00730FF4">
        <w:rPr>
          <w:b/>
          <w:color w:val="1D2D4B"/>
          <w:sz w:val="22"/>
          <w:szCs w:val="22"/>
        </w:rPr>
        <w:br w:type="page"/>
      </w:r>
    </w:p>
    <w:p w:rsidR="0065117B" w:rsidRPr="00730FF4" w:rsidRDefault="0065117B" w:rsidP="0065117B">
      <w:pPr>
        <w:rPr>
          <w:b/>
          <w:color w:val="1D2D4B"/>
          <w:sz w:val="22"/>
          <w:szCs w:val="22"/>
        </w:rPr>
      </w:pPr>
    </w:p>
    <w:p w:rsidR="0065117B" w:rsidRPr="00730FF4" w:rsidRDefault="0065117B" w:rsidP="0065117B">
      <w:pPr>
        <w:rPr>
          <w:b/>
          <w:color w:val="1D2D4B"/>
          <w:sz w:val="22"/>
          <w:szCs w:val="22"/>
        </w:rPr>
      </w:pPr>
      <w:r w:rsidRPr="00730FF4">
        <w:rPr>
          <w:b/>
          <w:color w:val="1D2D4B"/>
          <w:sz w:val="22"/>
          <w:szCs w:val="22"/>
        </w:rPr>
        <w:t>Berufs- und Vermögensschadenhaftpflichtversicherung</w:t>
      </w:r>
    </w:p>
    <w:p w:rsidR="0065117B" w:rsidRPr="00730FF4" w:rsidRDefault="0065117B" w:rsidP="0065117B">
      <w:pPr>
        <w:rPr>
          <w:color w:val="1D2D4B"/>
          <w:sz w:val="18"/>
          <w:szCs w:val="18"/>
        </w:rPr>
      </w:pPr>
    </w:p>
    <w:p w:rsidR="0065117B" w:rsidRPr="00730FF4" w:rsidRDefault="0065117B" w:rsidP="0065117B">
      <w:pPr>
        <w:jc w:val="both"/>
        <w:rPr>
          <w:color w:val="1D2D4B"/>
          <w:sz w:val="18"/>
          <w:szCs w:val="18"/>
        </w:rPr>
      </w:pPr>
      <w:r w:rsidRPr="00730FF4">
        <w:rPr>
          <w:color w:val="1D2D4B"/>
          <w:sz w:val="18"/>
          <w:szCs w:val="18"/>
        </w:rPr>
        <w:t>Beratend, betreuend, verwaltend, vermittelnd, begutachtend, beurkundend tätige Personen/Unternehmen oder Personen/Unternehmen die im IT-Bereich arbeiten benötigen neben der Betriebshaftpflicht- eine separate Vermögensschaden-Haftpflichtversicherung! Die Vermögensschadenhaftpflichtversicherung bietet speziellen Versicherungsschutz für Haftungsrisiken, die Unternehmen oder Ihre Mitarbeiter in Ausübung der betrieblichen Tätigkeit ausgesetzt sind. Über die Betriebshaltpflichtversicherung hinaus sind reine Vermögensschäden, d. h. Schäden, die weder Personen- noch Sachschäden sind oder sich aus solchen herleiten Bestandteil der Deckung. Sie reguliert aufgrund gesetzlicher Bestimmungen berechtigte Ansprüche Dritter und wehrt unberechtigte Ansprüche ab. Für Kammerberufe (wie z. B. Rechtsanwälte, Notare, Architekten) handelt es sich hierbei um eine Pflichtversicherung.</w:t>
      </w:r>
    </w:p>
    <w:p w:rsidR="0065117B" w:rsidRPr="00730FF4" w:rsidRDefault="0065117B" w:rsidP="0065117B">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943"/>
        <w:gridCol w:w="3898"/>
        <w:gridCol w:w="3458"/>
      </w:tblGrid>
      <w:tr w:rsidR="0065117B" w:rsidRPr="00730FF4" w:rsidTr="0065117B">
        <w:trPr>
          <w:trHeight w:val="369"/>
        </w:trPr>
        <w:tc>
          <w:tcPr>
            <w:tcW w:w="2943" w:type="dxa"/>
            <w:vAlign w:val="center"/>
          </w:tcPr>
          <w:p w:rsidR="0065117B" w:rsidRPr="00730FF4" w:rsidRDefault="0065117B" w:rsidP="0065117B">
            <w:pPr>
              <w:rPr>
                <w:bCs/>
                <w:color w:val="1D2D4B"/>
                <w:sz w:val="16"/>
                <w:szCs w:val="16"/>
              </w:rPr>
            </w:pPr>
          </w:p>
        </w:tc>
        <w:tc>
          <w:tcPr>
            <w:tcW w:w="3898" w:type="dxa"/>
            <w:vAlign w:val="center"/>
          </w:tcPr>
          <w:p w:rsidR="0065117B" w:rsidRPr="00730FF4" w:rsidRDefault="0065117B" w:rsidP="0065117B">
            <w:pPr>
              <w:jc w:val="center"/>
              <w:rPr>
                <w:b/>
                <w:bCs/>
                <w:color w:val="1D2D4B"/>
                <w:sz w:val="16"/>
                <w:szCs w:val="16"/>
              </w:rPr>
            </w:pPr>
            <w:r w:rsidRPr="00730FF4">
              <w:rPr>
                <w:b/>
                <w:bCs/>
                <w:color w:val="1D2D4B"/>
                <w:sz w:val="16"/>
                <w:szCs w:val="16"/>
              </w:rPr>
              <w:t>Ist-Situation</w:t>
            </w:r>
          </w:p>
        </w:tc>
        <w:tc>
          <w:tcPr>
            <w:tcW w:w="3458" w:type="dxa"/>
            <w:vAlign w:val="center"/>
          </w:tcPr>
          <w:p w:rsidR="0065117B" w:rsidRPr="00730FF4" w:rsidRDefault="0065117B" w:rsidP="0065117B">
            <w:pPr>
              <w:jc w:val="center"/>
              <w:rPr>
                <w:b/>
                <w:bCs/>
                <w:color w:val="1D2D4B"/>
                <w:sz w:val="16"/>
                <w:szCs w:val="16"/>
              </w:rPr>
            </w:pPr>
            <w:r w:rsidRPr="00730FF4">
              <w:rPr>
                <w:b/>
                <w:bCs/>
                <w:color w:val="1D2D4B"/>
                <w:sz w:val="16"/>
                <w:szCs w:val="16"/>
              </w:rPr>
              <w:t>afm Empfehlung</w:t>
            </w:r>
          </w:p>
        </w:tc>
      </w:tr>
      <w:tr w:rsidR="00A8077B" w:rsidRPr="00730FF4" w:rsidTr="0065117B">
        <w:trPr>
          <w:trHeight w:val="369"/>
        </w:trPr>
        <w:tc>
          <w:tcPr>
            <w:tcW w:w="2943"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Versicherungsgesellschaft</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943"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Tarifbezeichnung</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943"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Versicherungsschein Nr.</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943"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Beginn</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943"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Ablauf</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943" w:type="dxa"/>
            <w:vAlign w:val="center"/>
          </w:tcPr>
          <w:p w:rsidR="00A8077B" w:rsidRPr="00A958CC" w:rsidRDefault="00A8077B" w:rsidP="0067037A">
            <w:pPr>
              <w:rPr>
                <w:rFonts w:cs="Arial"/>
                <w:bCs/>
                <w:color w:val="1D2D4B"/>
                <w:sz w:val="16"/>
                <w:szCs w:val="16"/>
              </w:rPr>
            </w:pPr>
            <w:r>
              <w:rPr>
                <w:rFonts w:cs="Arial"/>
                <w:bCs/>
                <w:color w:val="1D2D4B"/>
                <w:sz w:val="16"/>
                <w:szCs w:val="16"/>
              </w:rPr>
              <w:t>Beitrag / Zahlweise</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943"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943" w:type="dxa"/>
            <w:vAlign w:val="center"/>
          </w:tcPr>
          <w:p w:rsidR="00A8077B" w:rsidRPr="00730FF4" w:rsidRDefault="00A8077B" w:rsidP="0067037A">
            <w:pPr>
              <w:rPr>
                <w:bCs/>
                <w:color w:val="1D2D4B"/>
                <w:sz w:val="16"/>
                <w:szCs w:val="16"/>
              </w:rPr>
            </w:pPr>
            <w:r>
              <w:rPr>
                <w:bCs/>
                <w:color w:val="1D2D4B"/>
                <w:sz w:val="16"/>
                <w:szCs w:val="16"/>
              </w:rPr>
              <w:t>Versichertes Risiko</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65117B">
        <w:trPr>
          <w:trHeight w:val="369"/>
        </w:trPr>
        <w:tc>
          <w:tcPr>
            <w:tcW w:w="2943" w:type="dxa"/>
            <w:vAlign w:val="center"/>
          </w:tcPr>
          <w:p w:rsidR="00A8077B" w:rsidRDefault="00A8077B" w:rsidP="0067037A">
            <w:pPr>
              <w:rPr>
                <w:bCs/>
                <w:color w:val="1D2D4B"/>
                <w:sz w:val="16"/>
                <w:szCs w:val="16"/>
              </w:rPr>
            </w:pPr>
            <w:r>
              <w:rPr>
                <w:bCs/>
                <w:color w:val="1D2D4B"/>
                <w:sz w:val="16"/>
                <w:szCs w:val="16"/>
              </w:rPr>
              <w:t>Versicherungssumme Vermögensschäden</w:t>
            </w:r>
          </w:p>
        </w:tc>
        <w:tc>
          <w:tcPr>
            <w:tcW w:w="3898"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D1001B" w:rsidRPr="00730FF4" w:rsidTr="0065117B">
        <w:trPr>
          <w:trHeight w:val="369"/>
        </w:trPr>
        <w:tc>
          <w:tcPr>
            <w:tcW w:w="2943"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898"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65117B">
        <w:trPr>
          <w:trHeight w:val="369"/>
        </w:trPr>
        <w:tc>
          <w:tcPr>
            <w:tcW w:w="2943"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3898"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65117B">
        <w:trPr>
          <w:trHeight w:val="369"/>
        </w:trPr>
        <w:tc>
          <w:tcPr>
            <w:tcW w:w="2943"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3898"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3458"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r>
    </w:tbl>
    <w:p w:rsidR="0065117B" w:rsidRPr="00730FF4" w:rsidRDefault="0065117B" w:rsidP="0065117B">
      <w:pPr>
        <w:jc w:val="both"/>
        <w:rPr>
          <w:color w:val="1D2D4B"/>
          <w:sz w:val="18"/>
          <w:szCs w:val="18"/>
        </w:rPr>
      </w:pPr>
    </w:p>
    <w:p w:rsidR="0065117B" w:rsidRPr="00730FF4" w:rsidRDefault="0065117B" w:rsidP="0065117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65117B" w:rsidRPr="00730FF4" w:rsidTr="00DA2D3A">
        <w:trPr>
          <w:trHeight w:val="1701"/>
        </w:trPr>
        <w:tc>
          <w:tcPr>
            <w:tcW w:w="10299" w:type="dxa"/>
            <w:vAlign w:val="center"/>
          </w:tcPr>
          <w:p w:rsidR="007B2DE9" w:rsidRPr="00730FF4" w:rsidRDefault="007B2DE9" w:rsidP="007B2DE9">
            <w:pPr>
              <w:jc w:val="both"/>
              <w:rPr>
                <w:bCs/>
                <w:color w:val="1D2D4B"/>
              </w:rPr>
            </w:pPr>
          </w:p>
          <w:p w:rsidR="0065117B" w:rsidRPr="00730FF4" w:rsidRDefault="0065117B" w:rsidP="00DA2D3A">
            <w:pPr>
              <w:jc w:val="both"/>
              <w:rPr>
                <w:bCs/>
                <w:color w:val="1D2D4B"/>
              </w:rPr>
            </w:pPr>
          </w:p>
        </w:tc>
      </w:tr>
    </w:tbl>
    <w:p w:rsidR="0065117B" w:rsidRDefault="0065117B" w:rsidP="0065117B">
      <w:pPr>
        <w:rPr>
          <w:b/>
          <w:color w:val="1D2D4B"/>
          <w:sz w:val="22"/>
          <w:szCs w:val="22"/>
        </w:rPr>
      </w:pPr>
      <w:r w:rsidRPr="00730FF4">
        <w:rPr>
          <w:b/>
          <w:color w:val="1D2D4B"/>
          <w:sz w:val="22"/>
          <w:szCs w:val="22"/>
        </w:rPr>
        <w:br w:type="page"/>
      </w:r>
    </w:p>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sidRPr="00C41CEE">
        <w:rPr>
          <w:b/>
          <w:color w:val="1D2D4B"/>
          <w:sz w:val="22"/>
          <w:szCs w:val="22"/>
        </w:rPr>
        <w:t>D&amp;O-Versicherung</w:t>
      </w:r>
    </w:p>
    <w:p w:rsidR="00F94648" w:rsidRPr="00C41CEE" w:rsidRDefault="00F94648" w:rsidP="00F94648">
      <w:pPr>
        <w:rPr>
          <w:color w:val="1D2D4B"/>
          <w:sz w:val="18"/>
          <w:szCs w:val="18"/>
        </w:rPr>
      </w:pPr>
    </w:p>
    <w:p w:rsidR="00F94648" w:rsidRPr="00C41CEE" w:rsidRDefault="00F94648" w:rsidP="00F94648">
      <w:pPr>
        <w:jc w:val="both"/>
        <w:rPr>
          <w:color w:val="1D2D4B"/>
          <w:sz w:val="18"/>
          <w:szCs w:val="18"/>
        </w:rPr>
      </w:pPr>
      <w:r w:rsidRPr="00C41CEE">
        <w:rPr>
          <w:color w:val="1D2D4B"/>
          <w:sz w:val="18"/>
          <w:szCs w:val="18"/>
        </w:rPr>
        <w:t>Die D&amp;O Versicherung (Directors-and-Officers-Versicherung | Organ- oder Manager-Haftpflichtversicherung) ist eine Vermögensschadenhaftpflichtversicherung, die ein Unternehmen für seine Organe und leitenden Angestellten abschließt. Aufgabe der D&amp;O ist es, Mitglieder der Leitungs- und Aufsichtsorgane des Unternehmens für den Fall der Inanspruchnahme wegen eines reinen Vermögensschadens, verursacht durch eine Pflichtverletzung oder ein Fehlverhalten aufgrund gesetzlicher Haftpflichtbestimmungen, zu schützen. Wie jede Haftpflichtversicherung leistet die D&amp;O-Versicherung Ersatz bei berechtigten Ansprüchen und Abwehrschutz bei unberechtigten Ansprüchen.</w:t>
      </w:r>
    </w:p>
    <w:p w:rsidR="00F94648" w:rsidRPr="00C41CEE" w:rsidRDefault="00F94648" w:rsidP="00F94648">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3E7D1A" w:rsidRPr="00C41CEE" w:rsidTr="005F3683">
        <w:trPr>
          <w:trHeight w:val="369"/>
        </w:trPr>
        <w:tc>
          <w:tcPr>
            <w:tcW w:w="2769" w:type="dxa"/>
            <w:vAlign w:val="center"/>
          </w:tcPr>
          <w:p w:rsidR="003E7D1A" w:rsidRPr="00C41CEE" w:rsidRDefault="003E7D1A" w:rsidP="005F3683">
            <w:pPr>
              <w:rPr>
                <w:bCs/>
                <w:color w:val="1D2D4B"/>
                <w:sz w:val="16"/>
                <w:szCs w:val="16"/>
              </w:rPr>
            </w:pPr>
          </w:p>
        </w:tc>
        <w:tc>
          <w:tcPr>
            <w:tcW w:w="2477" w:type="dxa"/>
            <w:vAlign w:val="center"/>
          </w:tcPr>
          <w:p w:rsidR="003E7D1A" w:rsidRPr="00C41CEE" w:rsidRDefault="003E7D1A" w:rsidP="005F3683">
            <w:pPr>
              <w:jc w:val="center"/>
              <w:rPr>
                <w:b/>
                <w:bCs/>
                <w:color w:val="1D2D4B"/>
                <w:sz w:val="16"/>
                <w:szCs w:val="16"/>
              </w:rPr>
            </w:pPr>
            <w:r w:rsidRPr="00C41CEE">
              <w:rPr>
                <w:b/>
                <w:bCs/>
                <w:color w:val="1D2D4B"/>
                <w:sz w:val="16"/>
                <w:szCs w:val="16"/>
              </w:rPr>
              <w:t>Ist-Situation</w:t>
            </w:r>
          </w:p>
        </w:tc>
        <w:tc>
          <w:tcPr>
            <w:tcW w:w="2520" w:type="dxa"/>
            <w:vAlign w:val="center"/>
          </w:tcPr>
          <w:p w:rsidR="003E7D1A" w:rsidRPr="00730FF4" w:rsidRDefault="003E7D1A" w:rsidP="005F3683">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3E7D1A" w:rsidRPr="00730FF4" w:rsidRDefault="003E7D1A" w:rsidP="005F3683">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5F3683" w:rsidRPr="00C41CEE" w:rsidTr="005F3683">
        <w:trPr>
          <w:trHeight w:val="369"/>
        </w:trPr>
        <w:tc>
          <w:tcPr>
            <w:tcW w:w="2769" w:type="dxa"/>
            <w:vAlign w:val="center"/>
          </w:tcPr>
          <w:p w:rsidR="005F3683" w:rsidRPr="00C41CEE" w:rsidRDefault="005F3683" w:rsidP="005F3683">
            <w:pPr>
              <w:rPr>
                <w:bCs/>
                <w:color w:val="1D2D4B"/>
                <w:sz w:val="16"/>
                <w:szCs w:val="16"/>
              </w:rPr>
            </w:pPr>
            <w:r>
              <w:rPr>
                <w:bCs/>
                <w:color w:val="1D2D4B"/>
                <w:sz w:val="16"/>
                <w:szCs w:val="16"/>
              </w:rPr>
              <w:t>Versicherungsnehmer</w:t>
            </w:r>
          </w:p>
        </w:tc>
        <w:tc>
          <w:tcPr>
            <w:tcW w:w="2477" w:type="dxa"/>
            <w:vAlign w:val="center"/>
          </w:tcPr>
          <w:p w:rsidR="005F3683" w:rsidRPr="00C41CEE" w:rsidRDefault="005F3683" w:rsidP="005F3683">
            <w:pPr>
              <w:jc w:val="both"/>
              <w:rPr>
                <w:bCs/>
                <w:color w:val="1D2D4B"/>
                <w:sz w:val="16"/>
                <w:szCs w:val="16"/>
              </w:rPr>
            </w:pPr>
          </w:p>
        </w:tc>
        <w:tc>
          <w:tcPr>
            <w:tcW w:w="2520" w:type="dxa"/>
            <w:vAlign w:val="center"/>
          </w:tcPr>
          <w:p w:rsidR="005F3683" w:rsidRPr="00C41CEE" w:rsidRDefault="005F3683" w:rsidP="005F3683">
            <w:pPr>
              <w:jc w:val="both"/>
              <w:rPr>
                <w:bCs/>
                <w:color w:val="1D2D4B"/>
                <w:sz w:val="16"/>
                <w:szCs w:val="16"/>
              </w:rPr>
            </w:pPr>
          </w:p>
        </w:tc>
        <w:tc>
          <w:tcPr>
            <w:tcW w:w="2533" w:type="dxa"/>
            <w:vAlign w:val="center"/>
          </w:tcPr>
          <w:p w:rsidR="005F3683" w:rsidRPr="00C41CEE" w:rsidRDefault="005F3683"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Versicherungsgesellschaft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Versichertes Risiko gem. Police</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Versicherungsschein Nr.</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Beginn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Ablauf</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 xml:space="preserve">Beitrag </w:t>
            </w:r>
            <w:r w:rsidR="005F3683">
              <w:rPr>
                <w:bCs/>
                <w:color w:val="1D2D4B"/>
                <w:sz w:val="16"/>
                <w:szCs w:val="16"/>
              </w:rPr>
              <w:t>Zahlweise</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5F3683" w:rsidRPr="00C41CEE" w:rsidTr="005F3683">
        <w:trPr>
          <w:trHeight w:val="369"/>
        </w:trPr>
        <w:tc>
          <w:tcPr>
            <w:tcW w:w="2769" w:type="dxa"/>
            <w:vAlign w:val="center"/>
          </w:tcPr>
          <w:p w:rsidR="005F3683" w:rsidRPr="00C41CEE" w:rsidRDefault="005F3683" w:rsidP="005F3683">
            <w:pPr>
              <w:rPr>
                <w:bCs/>
                <w:color w:val="1D2D4B"/>
                <w:sz w:val="16"/>
                <w:szCs w:val="16"/>
              </w:rPr>
            </w:pPr>
            <w:r>
              <w:rPr>
                <w:bCs/>
                <w:color w:val="1D2D4B"/>
                <w:sz w:val="16"/>
                <w:szCs w:val="16"/>
              </w:rPr>
              <w:t xml:space="preserve">Beitrag p. a. </w:t>
            </w:r>
          </w:p>
        </w:tc>
        <w:tc>
          <w:tcPr>
            <w:tcW w:w="2477" w:type="dxa"/>
            <w:vAlign w:val="center"/>
          </w:tcPr>
          <w:p w:rsidR="005F3683" w:rsidRPr="00C41CEE" w:rsidRDefault="005F3683" w:rsidP="005F3683">
            <w:pPr>
              <w:jc w:val="both"/>
              <w:rPr>
                <w:bCs/>
                <w:color w:val="1D2D4B"/>
                <w:sz w:val="16"/>
                <w:szCs w:val="16"/>
              </w:rPr>
            </w:pPr>
          </w:p>
        </w:tc>
        <w:tc>
          <w:tcPr>
            <w:tcW w:w="2520" w:type="dxa"/>
            <w:vAlign w:val="center"/>
          </w:tcPr>
          <w:p w:rsidR="005F3683" w:rsidRPr="00C41CEE" w:rsidRDefault="005F3683" w:rsidP="005F3683">
            <w:pPr>
              <w:jc w:val="both"/>
              <w:rPr>
                <w:bCs/>
                <w:color w:val="1D2D4B"/>
                <w:sz w:val="16"/>
                <w:szCs w:val="16"/>
              </w:rPr>
            </w:pPr>
          </w:p>
        </w:tc>
        <w:tc>
          <w:tcPr>
            <w:tcW w:w="2533" w:type="dxa"/>
            <w:vAlign w:val="center"/>
          </w:tcPr>
          <w:p w:rsidR="005F3683" w:rsidRPr="00C41CEE" w:rsidRDefault="005F3683"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Deckungssumme für Vermögens-schäden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Selbstbehaltsdeckung bei Vorständen (AG)</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Pr>
                <w:bCs/>
                <w:color w:val="1D2D4B"/>
                <w:sz w:val="16"/>
                <w:szCs w:val="16"/>
              </w:rPr>
              <w:t>Abwehrkostenzusatzlimit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Nachmeldefrist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731433" w:rsidP="005F3683">
            <w:pPr>
              <w:rPr>
                <w:bCs/>
                <w:color w:val="1D2D4B"/>
                <w:sz w:val="16"/>
                <w:szCs w:val="16"/>
              </w:rPr>
            </w:pPr>
            <w:r>
              <w:rPr>
                <w:bCs/>
                <w:color w:val="1D2D4B"/>
                <w:sz w:val="16"/>
                <w:szCs w:val="16"/>
              </w:rPr>
              <w:t>Gehaltsfortzahlung</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Ausschluss Vorsatz/Wissentlichkeit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5F3683" w:rsidRPr="00C41CEE" w:rsidTr="005F3683">
        <w:trPr>
          <w:trHeight w:val="369"/>
        </w:trPr>
        <w:tc>
          <w:tcPr>
            <w:tcW w:w="2769" w:type="dxa"/>
            <w:vAlign w:val="center"/>
          </w:tcPr>
          <w:p w:rsidR="005F3683" w:rsidRPr="00961551" w:rsidRDefault="005F3683" w:rsidP="005F3683">
            <w:pPr>
              <w:rPr>
                <w:bCs/>
                <w:color w:val="1D2D4B"/>
                <w:sz w:val="16"/>
                <w:szCs w:val="16"/>
              </w:rPr>
            </w:pPr>
            <w:r>
              <w:rPr>
                <w:bCs/>
                <w:color w:val="1D2D4B"/>
                <w:sz w:val="16"/>
                <w:szCs w:val="16"/>
              </w:rPr>
              <w:t>Besonderheiten</w:t>
            </w:r>
          </w:p>
        </w:tc>
        <w:tc>
          <w:tcPr>
            <w:tcW w:w="2477" w:type="dxa"/>
            <w:vAlign w:val="center"/>
          </w:tcPr>
          <w:p w:rsidR="005F3683" w:rsidRPr="00C41CEE" w:rsidRDefault="005F3683" w:rsidP="005F3683">
            <w:pPr>
              <w:jc w:val="both"/>
              <w:rPr>
                <w:bCs/>
                <w:color w:val="1D2D4B"/>
                <w:sz w:val="16"/>
                <w:szCs w:val="16"/>
              </w:rPr>
            </w:pPr>
          </w:p>
        </w:tc>
        <w:tc>
          <w:tcPr>
            <w:tcW w:w="2520" w:type="dxa"/>
            <w:vAlign w:val="center"/>
          </w:tcPr>
          <w:p w:rsidR="005F3683" w:rsidRPr="00C41CEE" w:rsidRDefault="005F3683" w:rsidP="005F3683">
            <w:pPr>
              <w:jc w:val="both"/>
              <w:rPr>
                <w:bCs/>
                <w:color w:val="1D2D4B"/>
                <w:sz w:val="16"/>
                <w:szCs w:val="16"/>
              </w:rPr>
            </w:pPr>
          </w:p>
        </w:tc>
        <w:tc>
          <w:tcPr>
            <w:tcW w:w="2533" w:type="dxa"/>
            <w:vAlign w:val="center"/>
          </w:tcPr>
          <w:p w:rsidR="005F3683" w:rsidRPr="00C41CEE" w:rsidRDefault="005F3683" w:rsidP="005F3683">
            <w:pPr>
              <w:jc w:val="both"/>
              <w:rPr>
                <w:bCs/>
                <w:color w:val="1D2D4B"/>
                <w:sz w:val="16"/>
                <w:szCs w:val="16"/>
              </w:rPr>
            </w:pPr>
          </w:p>
        </w:tc>
      </w:tr>
      <w:tr w:rsidR="005F3683" w:rsidRPr="00C41CEE" w:rsidTr="005F3683">
        <w:trPr>
          <w:trHeight w:val="369"/>
        </w:trPr>
        <w:tc>
          <w:tcPr>
            <w:tcW w:w="2769" w:type="dxa"/>
            <w:vAlign w:val="center"/>
          </w:tcPr>
          <w:p w:rsidR="005F3683" w:rsidRPr="00D1001B" w:rsidRDefault="005F3683" w:rsidP="005F3683">
            <w:pPr>
              <w:rPr>
                <w:rFonts w:cs="Arial"/>
                <w:b/>
                <w:bCs/>
                <w:color w:val="1D2D4B"/>
                <w:sz w:val="16"/>
                <w:szCs w:val="16"/>
              </w:rPr>
            </w:pPr>
            <w:r w:rsidRPr="00D1001B">
              <w:rPr>
                <w:rFonts w:cs="Arial"/>
                <w:b/>
                <w:bCs/>
                <w:color w:val="1D2D4B"/>
                <w:sz w:val="16"/>
                <w:szCs w:val="16"/>
              </w:rPr>
              <w:t>Aktion</w:t>
            </w:r>
          </w:p>
        </w:tc>
        <w:tc>
          <w:tcPr>
            <w:tcW w:w="2477" w:type="dxa"/>
            <w:vAlign w:val="center"/>
          </w:tcPr>
          <w:p w:rsidR="005F3683" w:rsidRPr="00D1001B" w:rsidRDefault="005F3683" w:rsidP="005F3683">
            <w:pPr>
              <w:rPr>
                <w:b/>
                <w:bCs/>
                <w:color w:val="1D2D4B"/>
                <w:sz w:val="16"/>
                <w:szCs w:val="16"/>
              </w:rPr>
            </w:pPr>
            <w:r w:rsidRPr="00D1001B">
              <w:rPr>
                <w:b/>
                <w:bCs/>
                <w:color w:val="1D2D4B"/>
                <w:sz w:val="16"/>
                <w:szCs w:val="16"/>
              </w:rPr>
              <w:t>Kündigen</w:t>
            </w:r>
          </w:p>
        </w:tc>
        <w:tc>
          <w:tcPr>
            <w:tcW w:w="2520" w:type="dxa"/>
            <w:vAlign w:val="center"/>
          </w:tcPr>
          <w:p w:rsidR="005F3683" w:rsidRPr="00D1001B" w:rsidRDefault="005F3683" w:rsidP="005F3683">
            <w:pPr>
              <w:rPr>
                <w:b/>
                <w:bCs/>
                <w:color w:val="1D2D4B"/>
                <w:sz w:val="16"/>
                <w:szCs w:val="16"/>
              </w:rPr>
            </w:pPr>
            <w:r w:rsidRPr="00D1001B">
              <w:rPr>
                <w:b/>
                <w:bCs/>
                <w:color w:val="1D2D4B"/>
                <w:sz w:val="16"/>
                <w:szCs w:val="16"/>
              </w:rPr>
              <w:t>Neu abschließen</w:t>
            </w:r>
          </w:p>
        </w:tc>
        <w:tc>
          <w:tcPr>
            <w:tcW w:w="2533" w:type="dxa"/>
            <w:vAlign w:val="center"/>
          </w:tcPr>
          <w:p w:rsidR="005F3683" w:rsidRPr="00D1001B" w:rsidRDefault="005F3683" w:rsidP="005F3683">
            <w:pPr>
              <w:rPr>
                <w:b/>
                <w:bCs/>
                <w:color w:val="1D2D4B"/>
                <w:sz w:val="16"/>
                <w:szCs w:val="16"/>
              </w:rPr>
            </w:pPr>
            <w:r w:rsidRPr="00D1001B">
              <w:rPr>
                <w:b/>
                <w:bCs/>
                <w:color w:val="1D2D4B"/>
                <w:sz w:val="16"/>
                <w:szCs w:val="16"/>
              </w:rPr>
              <w:t>Alternativ abschließen</w:t>
            </w:r>
          </w:p>
        </w:tc>
      </w:tr>
    </w:tbl>
    <w:p w:rsidR="00F94648" w:rsidRPr="00C41CEE" w:rsidRDefault="00F94648" w:rsidP="00F94648">
      <w:pPr>
        <w:jc w:val="both"/>
        <w:rPr>
          <w:color w:val="1D2D4B"/>
          <w:sz w:val="18"/>
          <w:szCs w:val="18"/>
        </w:rPr>
      </w:pPr>
    </w:p>
    <w:p w:rsidR="00F94648" w:rsidRPr="00C41CEE" w:rsidRDefault="00F94648" w:rsidP="00F94648">
      <w:pPr>
        <w:rPr>
          <w:b/>
          <w:color w:val="1D2D4B"/>
        </w:rPr>
      </w:pPr>
      <w:r w:rsidRPr="00C41CEE">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94648" w:rsidRPr="00C41CEE" w:rsidTr="005F3683">
        <w:trPr>
          <w:trHeight w:val="369"/>
        </w:trPr>
        <w:tc>
          <w:tcPr>
            <w:tcW w:w="10299" w:type="dxa"/>
            <w:vAlign w:val="center"/>
          </w:tcPr>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tc>
      </w:tr>
    </w:tbl>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sidRPr="00C41CEE">
        <w:rPr>
          <w:b/>
          <w:color w:val="1D2D4B"/>
          <w:sz w:val="22"/>
          <w:szCs w:val="22"/>
        </w:rPr>
        <w:br w:type="page"/>
      </w:r>
    </w:p>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sidRPr="00C41CEE">
        <w:rPr>
          <w:b/>
          <w:color w:val="1D2D4B"/>
          <w:sz w:val="22"/>
          <w:szCs w:val="22"/>
        </w:rPr>
        <w:t>D&amp;O-Versicherung</w:t>
      </w:r>
    </w:p>
    <w:p w:rsidR="00F94648" w:rsidRPr="00C41CEE" w:rsidRDefault="00F94648" w:rsidP="00F94648">
      <w:pPr>
        <w:rPr>
          <w:color w:val="1D2D4B"/>
          <w:sz w:val="18"/>
          <w:szCs w:val="18"/>
        </w:rPr>
      </w:pPr>
    </w:p>
    <w:p w:rsidR="00F94648" w:rsidRPr="00C41CEE" w:rsidRDefault="00F94648" w:rsidP="00F94648">
      <w:pPr>
        <w:jc w:val="both"/>
        <w:rPr>
          <w:color w:val="1D2D4B"/>
          <w:sz w:val="18"/>
          <w:szCs w:val="18"/>
        </w:rPr>
      </w:pPr>
      <w:r w:rsidRPr="00C41CEE">
        <w:rPr>
          <w:color w:val="1D2D4B"/>
          <w:sz w:val="18"/>
          <w:szCs w:val="18"/>
        </w:rPr>
        <w:t>Die D&amp;O Versicherung (Directors-and-Officers-Versicherung | Organ- oder Manager-Haftpflichtversicherung) ist eine Vermögensschadenhaftpflichtversicherung, die ein Unternehmen für seine Organe und leitenden Angestellten abschließt. Aufgabe der D&amp;O ist es, Mitglieder der Leitungs- und Aufsichtsorgane des Unternehmens für den Fall der Inanspruchnahme wegen eines reinen Vermögensschadens, verursacht durch eine Pflichtverletzung oder ein Fehlverhalten aufgrund gesetzlicher Haftpflichtbestimmungen, zu schützen. Wie jede Haftpflichtversicherung leistet die D&amp;O-Versicherung Ersatz bei berechtigten Ansprüchen und Abwehrschutz bei unberechtigten Ansprüchen.</w:t>
      </w:r>
    </w:p>
    <w:p w:rsidR="00F94648" w:rsidRPr="00C41CEE" w:rsidRDefault="00F94648" w:rsidP="00F94648">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58"/>
      </w:tblGrid>
      <w:tr w:rsidR="00F94648" w:rsidRPr="00C41CEE" w:rsidTr="005F3683">
        <w:trPr>
          <w:trHeight w:val="369"/>
        </w:trPr>
        <w:tc>
          <w:tcPr>
            <w:tcW w:w="3384" w:type="dxa"/>
            <w:vAlign w:val="center"/>
          </w:tcPr>
          <w:p w:rsidR="00F94648" w:rsidRPr="00C41CEE" w:rsidRDefault="00F94648" w:rsidP="005F3683">
            <w:pPr>
              <w:rPr>
                <w:bCs/>
                <w:color w:val="1D2D4B"/>
                <w:sz w:val="16"/>
                <w:szCs w:val="16"/>
              </w:rPr>
            </w:pPr>
          </w:p>
        </w:tc>
        <w:tc>
          <w:tcPr>
            <w:tcW w:w="3457" w:type="dxa"/>
            <w:vAlign w:val="center"/>
          </w:tcPr>
          <w:p w:rsidR="00F94648" w:rsidRPr="00C41CEE" w:rsidRDefault="00F94648" w:rsidP="005F3683">
            <w:pPr>
              <w:jc w:val="center"/>
              <w:rPr>
                <w:b/>
                <w:bCs/>
                <w:color w:val="1D2D4B"/>
                <w:sz w:val="16"/>
                <w:szCs w:val="16"/>
              </w:rPr>
            </w:pPr>
            <w:r w:rsidRPr="00C41CEE">
              <w:rPr>
                <w:b/>
                <w:bCs/>
                <w:color w:val="1D2D4B"/>
                <w:sz w:val="16"/>
                <w:szCs w:val="16"/>
              </w:rPr>
              <w:t>Ist-Situation</w:t>
            </w:r>
          </w:p>
        </w:tc>
        <w:tc>
          <w:tcPr>
            <w:tcW w:w="3458" w:type="dxa"/>
            <w:vAlign w:val="center"/>
          </w:tcPr>
          <w:p w:rsidR="00F94648" w:rsidRPr="00C41CEE" w:rsidRDefault="003E7D1A" w:rsidP="005F3683">
            <w:pPr>
              <w:jc w:val="center"/>
              <w:rPr>
                <w:b/>
                <w:bCs/>
                <w:color w:val="1D2D4B"/>
                <w:sz w:val="16"/>
                <w:szCs w:val="16"/>
              </w:rPr>
            </w:pPr>
            <w:r w:rsidRPr="00730FF4">
              <w:rPr>
                <w:b/>
                <w:bCs/>
                <w:color w:val="1D2D4B"/>
                <w:sz w:val="16"/>
                <w:szCs w:val="16"/>
              </w:rPr>
              <w:t>afm Empfehlung</w:t>
            </w:r>
          </w:p>
        </w:tc>
      </w:tr>
      <w:tr w:rsidR="005F3683" w:rsidRPr="00C41CEE" w:rsidTr="005F3683">
        <w:trPr>
          <w:trHeight w:val="369"/>
        </w:trPr>
        <w:tc>
          <w:tcPr>
            <w:tcW w:w="3384" w:type="dxa"/>
            <w:vAlign w:val="center"/>
          </w:tcPr>
          <w:p w:rsidR="005F3683" w:rsidRPr="00C41CEE" w:rsidRDefault="005F3683" w:rsidP="005F3683">
            <w:pPr>
              <w:rPr>
                <w:bCs/>
                <w:color w:val="1D2D4B"/>
                <w:sz w:val="16"/>
                <w:szCs w:val="16"/>
              </w:rPr>
            </w:pPr>
            <w:r>
              <w:rPr>
                <w:bCs/>
                <w:color w:val="1D2D4B"/>
                <w:sz w:val="16"/>
                <w:szCs w:val="16"/>
              </w:rPr>
              <w:t>Versicherungsnehmer</w:t>
            </w:r>
          </w:p>
        </w:tc>
        <w:tc>
          <w:tcPr>
            <w:tcW w:w="3457" w:type="dxa"/>
            <w:vAlign w:val="center"/>
          </w:tcPr>
          <w:p w:rsidR="005F3683" w:rsidRPr="00C41CEE" w:rsidRDefault="005F3683" w:rsidP="005F3683">
            <w:pPr>
              <w:jc w:val="both"/>
              <w:rPr>
                <w:bCs/>
                <w:color w:val="1D2D4B"/>
                <w:sz w:val="16"/>
                <w:szCs w:val="16"/>
              </w:rPr>
            </w:pPr>
          </w:p>
        </w:tc>
        <w:tc>
          <w:tcPr>
            <w:tcW w:w="3458" w:type="dxa"/>
            <w:vAlign w:val="center"/>
          </w:tcPr>
          <w:p w:rsidR="005F3683" w:rsidRPr="00C41CEE" w:rsidRDefault="005F3683"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Versicherungsgesellschaft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Versichertes Risiko gem. Police</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Versicherungsschein Nr.</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Beginn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Ablauf</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 xml:space="preserve">Beitrag </w:t>
            </w:r>
            <w:r w:rsidR="005F3683">
              <w:rPr>
                <w:bCs/>
                <w:color w:val="1D2D4B"/>
                <w:sz w:val="16"/>
                <w:szCs w:val="16"/>
              </w:rPr>
              <w:t>Zahlweise</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5F3683" w:rsidRPr="00C41CEE" w:rsidTr="005F3683">
        <w:trPr>
          <w:trHeight w:val="369"/>
        </w:trPr>
        <w:tc>
          <w:tcPr>
            <w:tcW w:w="3384" w:type="dxa"/>
            <w:vAlign w:val="center"/>
          </w:tcPr>
          <w:p w:rsidR="005F3683" w:rsidRPr="00C41CEE" w:rsidRDefault="005F3683" w:rsidP="005F3683">
            <w:pPr>
              <w:rPr>
                <w:bCs/>
                <w:color w:val="1D2D4B"/>
                <w:sz w:val="16"/>
                <w:szCs w:val="16"/>
              </w:rPr>
            </w:pPr>
            <w:r>
              <w:rPr>
                <w:bCs/>
                <w:color w:val="1D2D4B"/>
                <w:sz w:val="16"/>
                <w:szCs w:val="16"/>
              </w:rPr>
              <w:t xml:space="preserve">Beitrag p. a. </w:t>
            </w:r>
          </w:p>
        </w:tc>
        <w:tc>
          <w:tcPr>
            <w:tcW w:w="3457" w:type="dxa"/>
            <w:vAlign w:val="center"/>
          </w:tcPr>
          <w:p w:rsidR="005F3683" w:rsidRPr="00C41CEE" w:rsidRDefault="005F3683" w:rsidP="005F3683">
            <w:pPr>
              <w:jc w:val="both"/>
              <w:rPr>
                <w:bCs/>
                <w:color w:val="1D2D4B"/>
                <w:sz w:val="16"/>
                <w:szCs w:val="16"/>
              </w:rPr>
            </w:pPr>
          </w:p>
        </w:tc>
        <w:tc>
          <w:tcPr>
            <w:tcW w:w="3458" w:type="dxa"/>
            <w:vAlign w:val="center"/>
          </w:tcPr>
          <w:p w:rsidR="005F3683" w:rsidRPr="00C41CEE" w:rsidRDefault="005F3683"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Deckungssumme für Vermögensschäden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Selbstbehaltsdeckung bei Vorständen (AG)</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Abwehrkostenzusatzlimit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Nachmeldefrist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731433" w:rsidP="005F3683">
            <w:pPr>
              <w:rPr>
                <w:bCs/>
                <w:color w:val="1D2D4B"/>
                <w:sz w:val="16"/>
                <w:szCs w:val="16"/>
              </w:rPr>
            </w:pPr>
            <w:r>
              <w:rPr>
                <w:bCs/>
                <w:color w:val="1D2D4B"/>
                <w:sz w:val="16"/>
                <w:szCs w:val="16"/>
              </w:rPr>
              <w:t>Gehaltsfortzahlung</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Ausschluss Vorsatz/Wissentlichkeit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5F3683" w:rsidRPr="00C41CEE" w:rsidTr="005F3683">
        <w:trPr>
          <w:trHeight w:val="369"/>
        </w:trPr>
        <w:tc>
          <w:tcPr>
            <w:tcW w:w="3384" w:type="dxa"/>
            <w:vAlign w:val="center"/>
          </w:tcPr>
          <w:p w:rsidR="005F3683" w:rsidRPr="00961551" w:rsidRDefault="005F3683" w:rsidP="005F3683">
            <w:pPr>
              <w:rPr>
                <w:bCs/>
                <w:color w:val="1D2D4B"/>
                <w:sz w:val="16"/>
                <w:szCs w:val="16"/>
              </w:rPr>
            </w:pPr>
            <w:r>
              <w:rPr>
                <w:bCs/>
                <w:color w:val="1D2D4B"/>
                <w:sz w:val="16"/>
                <w:szCs w:val="16"/>
              </w:rPr>
              <w:t>Besonderheiten</w:t>
            </w:r>
          </w:p>
        </w:tc>
        <w:tc>
          <w:tcPr>
            <w:tcW w:w="3457" w:type="dxa"/>
            <w:vAlign w:val="center"/>
          </w:tcPr>
          <w:p w:rsidR="005F3683" w:rsidRPr="00C41CEE" w:rsidRDefault="005F3683" w:rsidP="005F3683">
            <w:pPr>
              <w:jc w:val="both"/>
              <w:rPr>
                <w:bCs/>
                <w:color w:val="1D2D4B"/>
                <w:sz w:val="16"/>
                <w:szCs w:val="16"/>
              </w:rPr>
            </w:pPr>
          </w:p>
        </w:tc>
        <w:tc>
          <w:tcPr>
            <w:tcW w:w="3458" w:type="dxa"/>
            <w:vAlign w:val="center"/>
          </w:tcPr>
          <w:p w:rsidR="005F3683" w:rsidRPr="00C41CEE" w:rsidRDefault="005F3683" w:rsidP="005F3683">
            <w:pPr>
              <w:jc w:val="both"/>
              <w:rPr>
                <w:bCs/>
                <w:color w:val="1D2D4B"/>
                <w:sz w:val="16"/>
                <w:szCs w:val="16"/>
              </w:rPr>
            </w:pPr>
          </w:p>
        </w:tc>
      </w:tr>
      <w:tr w:rsidR="005F3683" w:rsidRPr="00C41CEE" w:rsidTr="005F3683">
        <w:trPr>
          <w:trHeight w:val="369"/>
        </w:trPr>
        <w:tc>
          <w:tcPr>
            <w:tcW w:w="3384" w:type="dxa"/>
            <w:vAlign w:val="center"/>
          </w:tcPr>
          <w:p w:rsidR="005F3683" w:rsidRPr="00D1001B" w:rsidRDefault="005F3683" w:rsidP="005F3683">
            <w:pPr>
              <w:rPr>
                <w:rFonts w:cs="Arial"/>
                <w:b/>
                <w:bCs/>
                <w:color w:val="1D2D4B"/>
                <w:sz w:val="16"/>
                <w:szCs w:val="16"/>
              </w:rPr>
            </w:pPr>
            <w:r w:rsidRPr="00D1001B">
              <w:rPr>
                <w:rFonts w:cs="Arial"/>
                <w:b/>
                <w:bCs/>
                <w:color w:val="1D2D4B"/>
                <w:sz w:val="16"/>
                <w:szCs w:val="16"/>
              </w:rPr>
              <w:t>Aktion</w:t>
            </w:r>
          </w:p>
        </w:tc>
        <w:tc>
          <w:tcPr>
            <w:tcW w:w="3457" w:type="dxa"/>
            <w:vAlign w:val="center"/>
          </w:tcPr>
          <w:p w:rsidR="005F3683" w:rsidRPr="00D1001B" w:rsidRDefault="005F3683" w:rsidP="005F3683">
            <w:pPr>
              <w:rPr>
                <w:b/>
                <w:bCs/>
                <w:color w:val="1D2D4B"/>
                <w:sz w:val="16"/>
                <w:szCs w:val="16"/>
              </w:rPr>
            </w:pPr>
            <w:r w:rsidRPr="00D1001B">
              <w:rPr>
                <w:b/>
                <w:bCs/>
                <w:color w:val="1D2D4B"/>
                <w:sz w:val="16"/>
                <w:szCs w:val="16"/>
              </w:rPr>
              <w:t>Kündigen</w:t>
            </w:r>
          </w:p>
        </w:tc>
        <w:tc>
          <w:tcPr>
            <w:tcW w:w="3458" w:type="dxa"/>
            <w:vAlign w:val="center"/>
          </w:tcPr>
          <w:p w:rsidR="005F3683" w:rsidRPr="00D1001B" w:rsidRDefault="005F3683" w:rsidP="005F3683">
            <w:pPr>
              <w:rPr>
                <w:b/>
                <w:bCs/>
                <w:color w:val="1D2D4B"/>
                <w:sz w:val="16"/>
                <w:szCs w:val="16"/>
              </w:rPr>
            </w:pPr>
            <w:r w:rsidRPr="00D1001B">
              <w:rPr>
                <w:b/>
                <w:bCs/>
                <w:color w:val="1D2D4B"/>
                <w:sz w:val="16"/>
                <w:szCs w:val="16"/>
              </w:rPr>
              <w:t>Neu abschließen</w:t>
            </w:r>
          </w:p>
        </w:tc>
      </w:tr>
    </w:tbl>
    <w:p w:rsidR="00F94648" w:rsidRPr="00C41CEE" w:rsidRDefault="00F94648" w:rsidP="00F94648">
      <w:pPr>
        <w:jc w:val="both"/>
        <w:rPr>
          <w:color w:val="1D2D4B"/>
          <w:sz w:val="18"/>
          <w:szCs w:val="18"/>
        </w:rPr>
      </w:pPr>
    </w:p>
    <w:p w:rsidR="00F94648" w:rsidRPr="00C41CEE" w:rsidRDefault="00F94648" w:rsidP="00F94648">
      <w:pPr>
        <w:rPr>
          <w:b/>
          <w:color w:val="1D2D4B"/>
        </w:rPr>
      </w:pPr>
      <w:r w:rsidRPr="00C41CEE">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94648" w:rsidRPr="00C41CEE" w:rsidTr="005F3683">
        <w:trPr>
          <w:trHeight w:val="369"/>
        </w:trPr>
        <w:tc>
          <w:tcPr>
            <w:tcW w:w="10299" w:type="dxa"/>
            <w:vAlign w:val="center"/>
          </w:tcPr>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tc>
      </w:tr>
    </w:tbl>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sidRPr="00C41CEE">
        <w:rPr>
          <w:b/>
          <w:color w:val="1D2D4B"/>
          <w:sz w:val="22"/>
          <w:szCs w:val="22"/>
        </w:rPr>
        <w:br w:type="page"/>
      </w:r>
    </w:p>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Pr>
          <w:b/>
          <w:color w:val="1D2D4B"/>
          <w:sz w:val="22"/>
          <w:szCs w:val="22"/>
        </w:rPr>
        <w:t>Cyberversicherung</w:t>
      </w:r>
    </w:p>
    <w:p w:rsidR="00F94648" w:rsidRPr="00C41CEE" w:rsidRDefault="00F94648" w:rsidP="00F94648">
      <w:pPr>
        <w:rPr>
          <w:color w:val="1D2D4B"/>
          <w:sz w:val="18"/>
          <w:szCs w:val="18"/>
        </w:rPr>
      </w:pPr>
    </w:p>
    <w:p w:rsidR="00F94648" w:rsidRPr="00961551" w:rsidRDefault="00F94648" w:rsidP="00F94648">
      <w:pPr>
        <w:jc w:val="both"/>
        <w:rPr>
          <w:bCs/>
          <w:color w:val="1D2D4B"/>
          <w:sz w:val="18"/>
          <w:szCs w:val="18"/>
        </w:rPr>
      </w:pPr>
      <w:r w:rsidRPr="00961551">
        <w:rPr>
          <w:bCs/>
          <w:color w:val="1D2D4B"/>
          <w:sz w:val="18"/>
          <w:szCs w:val="18"/>
        </w:rPr>
        <w:t>Der massive Anstieg von Cyberattacken und Computerviren stellt eine zunehmende Bedrohung für die Gesamtwirtschaft dar. Kein IT-Sicherheitssystem kann einen hundertprozentigen Schutz gewährleisten. Die Sicherheitslücke lässt sich nur durch eine zusätzliche Versicherung vollständig schließen. Die Cyberversicherung bietet einerseits Schutz vor Ansprüchen Dritter aufgrund Datenrechts- oder Vertraulichkeitsverletzungen. Viel entscheidender ist jedoch der Ersatz von eigenen Kosten. Die Benachrichtigung von Betroffenen und Behörden, Daten- und Systemwiederherstellung sowie die nötige Unterstützung von Profis aus den Bereichen der IT, Public Relations oder des Rechts verursachen unter Umständen Kosten in Millionenhöhe. Sind auch noch Kreditkartendaten betroffen, verdoppelt oder verdreifacht sich der Gesamtschaden leicht.</w:t>
      </w:r>
    </w:p>
    <w:p w:rsidR="00F94648" w:rsidRPr="00C41CEE" w:rsidRDefault="00F94648" w:rsidP="00F94648">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3E7D1A" w:rsidRPr="00C41CEE" w:rsidTr="005F3683">
        <w:trPr>
          <w:trHeight w:val="369"/>
        </w:trPr>
        <w:tc>
          <w:tcPr>
            <w:tcW w:w="2769" w:type="dxa"/>
            <w:vAlign w:val="center"/>
          </w:tcPr>
          <w:p w:rsidR="003E7D1A" w:rsidRPr="00C41CEE" w:rsidRDefault="003E7D1A" w:rsidP="005F3683">
            <w:pPr>
              <w:rPr>
                <w:bCs/>
                <w:color w:val="1D2D4B"/>
                <w:sz w:val="16"/>
                <w:szCs w:val="16"/>
              </w:rPr>
            </w:pPr>
          </w:p>
        </w:tc>
        <w:tc>
          <w:tcPr>
            <w:tcW w:w="2477" w:type="dxa"/>
            <w:vAlign w:val="center"/>
          </w:tcPr>
          <w:p w:rsidR="003E7D1A" w:rsidRPr="00C41CEE" w:rsidRDefault="003E7D1A" w:rsidP="005F3683">
            <w:pPr>
              <w:jc w:val="center"/>
              <w:rPr>
                <w:b/>
                <w:bCs/>
                <w:color w:val="1D2D4B"/>
                <w:sz w:val="16"/>
                <w:szCs w:val="16"/>
              </w:rPr>
            </w:pPr>
            <w:r w:rsidRPr="00C41CEE">
              <w:rPr>
                <w:b/>
                <w:bCs/>
                <w:color w:val="1D2D4B"/>
                <w:sz w:val="16"/>
                <w:szCs w:val="16"/>
              </w:rPr>
              <w:t>Ist-Situation</w:t>
            </w:r>
          </w:p>
        </w:tc>
        <w:tc>
          <w:tcPr>
            <w:tcW w:w="2520" w:type="dxa"/>
            <w:vAlign w:val="center"/>
          </w:tcPr>
          <w:p w:rsidR="003E7D1A" w:rsidRPr="00730FF4" w:rsidRDefault="003E7D1A" w:rsidP="005F3683">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3E7D1A" w:rsidRPr="00730FF4" w:rsidRDefault="003E7D1A" w:rsidP="005F3683">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A4108C" w:rsidRPr="00C41CEE" w:rsidTr="005F3683">
        <w:trPr>
          <w:trHeight w:val="369"/>
        </w:trPr>
        <w:tc>
          <w:tcPr>
            <w:tcW w:w="2769" w:type="dxa"/>
            <w:vAlign w:val="center"/>
          </w:tcPr>
          <w:p w:rsidR="00A4108C" w:rsidRPr="00C41CEE" w:rsidRDefault="00A4108C" w:rsidP="005F3683">
            <w:pPr>
              <w:rPr>
                <w:bCs/>
                <w:color w:val="1D2D4B"/>
                <w:sz w:val="16"/>
                <w:szCs w:val="16"/>
              </w:rPr>
            </w:pPr>
            <w:r>
              <w:rPr>
                <w:bCs/>
                <w:color w:val="1D2D4B"/>
                <w:sz w:val="16"/>
                <w:szCs w:val="16"/>
              </w:rPr>
              <w:t>Versicherungsnehmer</w:t>
            </w:r>
          </w:p>
        </w:tc>
        <w:tc>
          <w:tcPr>
            <w:tcW w:w="2477" w:type="dxa"/>
            <w:vAlign w:val="center"/>
          </w:tcPr>
          <w:p w:rsidR="00A4108C" w:rsidRPr="00C41CEE" w:rsidRDefault="00A4108C" w:rsidP="005F3683">
            <w:pPr>
              <w:jc w:val="both"/>
              <w:rPr>
                <w:bCs/>
                <w:color w:val="1D2D4B"/>
                <w:sz w:val="16"/>
                <w:szCs w:val="16"/>
              </w:rPr>
            </w:pPr>
          </w:p>
        </w:tc>
        <w:tc>
          <w:tcPr>
            <w:tcW w:w="2520" w:type="dxa"/>
            <w:vAlign w:val="center"/>
          </w:tcPr>
          <w:p w:rsidR="00A4108C" w:rsidRPr="00C41CEE" w:rsidRDefault="00A4108C" w:rsidP="005F3683">
            <w:pPr>
              <w:jc w:val="both"/>
              <w:rPr>
                <w:bCs/>
                <w:color w:val="1D2D4B"/>
                <w:sz w:val="16"/>
                <w:szCs w:val="16"/>
              </w:rPr>
            </w:pPr>
          </w:p>
        </w:tc>
        <w:tc>
          <w:tcPr>
            <w:tcW w:w="2533" w:type="dxa"/>
            <w:vAlign w:val="center"/>
          </w:tcPr>
          <w:p w:rsidR="00A4108C" w:rsidRPr="00C41CEE" w:rsidRDefault="00A4108C"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Versicherungsgesellschaft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Versichertes Risiko gem. Police</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Versicherungsschein Nr.</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Beginn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Ablauf</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E0371F">
            <w:pPr>
              <w:rPr>
                <w:bCs/>
                <w:color w:val="1D2D4B"/>
                <w:sz w:val="16"/>
                <w:szCs w:val="16"/>
              </w:rPr>
            </w:pPr>
            <w:r w:rsidRPr="00C41CEE">
              <w:rPr>
                <w:bCs/>
                <w:color w:val="1D2D4B"/>
                <w:sz w:val="16"/>
                <w:szCs w:val="16"/>
              </w:rPr>
              <w:t xml:space="preserve">Beitrag </w:t>
            </w:r>
            <w:r w:rsidR="00E0371F">
              <w:rPr>
                <w:bCs/>
                <w:color w:val="1D2D4B"/>
                <w:sz w:val="16"/>
                <w:szCs w:val="16"/>
              </w:rPr>
              <w:t>Zahlweise</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A4108C" w:rsidRPr="00C41CEE" w:rsidTr="005F3683">
        <w:trPr>
          <w:trHeight w:val="369"/>
        </w:trPr>
        <w:tc>
          <w:tcPr>
            <w:tcW w:w="2769" w:type="dxa"/>
            <w:vAlign w:val="center"/>
          </w:tcPr>
          <w:p w:rsidR="00A4108C" w:rsidRPr="00C41CEE" w:rsidRDefault="0042278E" w:rsidP="005F3683">
            <w:pPr>
              <w:rPr>
                <w:bCs/>
                <w:color w:val="1D2D4B"/>
                <w:sz w:val="16"/>
                <w:szCs w:val="16"/>
              </w:rPr>
            </w:pPr>
            <w:r>
              <w:rPr>
                <w:bCs/>
                <w:color w:val="1D2D4B"/>
                <w:sz w:val="16"/>
                <w:szCs w:val="16"/>
              </w:rPr>
              <w:t xml:space="preserve">Beitrag p. a. </w:t>
            </w:r>
          </w:p>
        </w:tc>
        <w:tc>
          <w:tcPr>
            <w:tcW w:w="2477" w:type="dxa"/>
            <w:vAlign w:val="center"/>
          </w:tcPr>
          <w:p w:rsidR="00A4108C" w:rsidRPr="00C41CEE" w:rsidRDefault="00A4108C" w:rsidP="005F3683">
            <w:pPr>
              <w:jc w:val="both"/>
              <w:rPr>
                <w:bCs/>
                <w:color w:val="1D2D4B"/>
                <w:sz w:val="16"/>
                <w:szCs w:val="16"/>
              </w:rPr>
            </w:pPr>
          </w:p>
        </w:tc>
        <w:tc>
          <w:tcPr>
            <w:tcW w:w="2520" w:type="dxa"/>
            <w:vAlign w:val="center"/>
          </w:tcPr>
          <w:p w:rsidR="00A4108C" w:rsidRPr="00C41CEE" w:rsidRDefault="00A4108C" w:rsidP="005F3683">
            <w:pPr>
              <w:jc w:val="both"/>
              <w:rPr>
                <w:bCs/>
                <w:color w:val="1D2D4B"/>
                <w:sz w:val="16"/>
                <w:szCs w:val="16"/>
              </w:rPr>
            </w:pPr>
          </w:p>
        </w:tc>
        <w:tc>
          <w:tcPr>
            <w:tcW w:w="2533" w:type="dxa"/>
            <w:vAlign w:val="center"/>
          </w:tcPr>
          <w:p w:rsidR="00A4108C" w:rsidRPr="00C41CEE" w:rsidRDefault="00A4108C"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Selbstbehalt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Deckungssumme für Vermögens-schäden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Fehlbedienung</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IT-Forensik-Kosten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Benachrichtigungskosten bis</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Vertragliche Ansprüche von Kreditkartenunternehmen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Vorsatzausschluss ex-/inklusive Mitarbeiter ohne Leitungsfunktion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„Stand der Technik“-Klausel</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42278E" w:rsidRPr="00C41CEE" w:rsidTr="005F3683">
        <w:trPr>
          <w:trHeight w:val="369"/>
        </w:trPr>
        <w:tc>
          <w:tcPr>
            <w:tcW w:w="2769" w:type="dxa"/>
            <w:vAlign w:val="center"/>
          </w:tcPr>
          <w:p w:rsidR="0042278E" w:rsidRPr="00961551" w:rsidRDefault="0042278E" w:rsidP="005F3683">
            <w:pPr>
              <w:rPr>
                <w:bCs/>
                <w:color w:val="1D2D4B"/>
                <w:sz w:val="16"/>
                <w:szCs w:val="16"/>
              </w:rPr>
            </w:pPr>
            <w:r>
              <w:rPr>
                <w:bCs/>
                <w:color w:val="1D2D4B"/>
                <w:sz w:val="16"/>
                <w:szCs w:val="16"/>
              </w:rPr>
              <w:t>Besonderheiten</w:t>
            </w:r>
          </w:p>
        </w:tc>
        <w:tc>
          <w:tcPr>
            <w:tcW w:w="2477" w:type="dxa"/>
            <w:vAlign w:val="center"/>
          </w:tcPr>
          <w:p w:rsidR="0042278E" w:rsidRPr="00C41CEE" w:rsidRDefault="0042278E" w:rsidP="005F3683">
            <w:pPr>
              <w:jc w:val="both"/>
              <w:rPr>
                <w:bCs/>
                <w:color w:val="1D2D4B"/>
                <w:sz w:val="16"/>
                <w:szCs w:val="16"/>
              </w:rPr>
            </w:pPr>
          </w:p>
        </w:tc>
        <w:tc>
          <w:tcPr>
            <w:tcW w:w="2520" w:type="dxa"/>
            <w:vAlign w:val="center"/>
          </w:tcPr>
          <w:p w:rsidR="0042278E" w:rsidRPr="00C41CEE" w:rsidRDefault="0042278E" w:rsidP="005F3683">
            <w:pPr>
              <w:jc w:val="both"/>
              <w:rPr>
                <w:bCs/>
                <w:color w:val="1D2D4B"/>
                <w:sz w:val="16"/>
                <w:szCs w:val="16"/>
              </w:rPr>
            </w:pPr>
          </w:p>
        </w:tc>
        <w:tc>
          <w:tcPr>
            <w:tcW w:w="2533" w:type="dxa"/>
            <w:vAlign w:val="center"/>
          </w:tcPr>
          <w:p w:rsidR="0042278E" w:rsidRPr="00C41CEE" w:rsidRDefault="0042278E" w:rsidP="005F3683">
            <w:pPr>
              <w:jc w:val="both"/>
              <w:rPr>
                <w:bCs/>
                <w:color w:val="1D2D4B"/>
                <w:sz w:val="16"/>
                <w:szCs w:val="16"/>
              </w:rPr>
            </w:pPr>
          </w:p>
        </w:tc>
      </w:tr>
      <w:tr w:rsidR="0042278E" w:rsidRPr="00C41CEE" w:rsidTr="005F3683">
        <w:trPr>
          <w:trHeight w:val="369"/>
        </w:trPr>
        <w:tc>
          <w:tcPr>
            <w:tcW w:w="2769" w:type="dxa"/>
            <w:vAlign w:val="center"/>
          </w:tcPr>
          <w:p w:rsidR="0042278E" w:rsidRPr="00D1001B" w:rsidRDefault="0042278E" w:rsidP="0042278E">
            <w:pPr>
              <w:rPr>
                <w:rFonts w:cs="Arial"/>
                <w:b/>
                <w:bCs/>
                <w:color w:val="1D2D4B"/>
                <w:sz w:val="16"/>
                <w:szCs w:val="16"/>
              </w:rPr>
            </w:pPr>
            <w:r w:rsidRPr="00D1001B">
              <w:rPr>
                <w:rFonts w:cs="Arial"/>
                <w:b/>
                <w:bCs/>
                <w:color w:val="1D2D4B"/>
                <w:sz w:val="16"/>
                <w:szCs w:val="16"/>
              </w:rPr>
              <w:t>Aktion</w:t>
            </w:r>
          </w:p>
        </w:tc>
        <w:tc>
          <w:tcPr>
            <w:tcW w:w="2477" w:type="dxa"/>
            <w:vAlign w:val="center"/>
          </w:tcPr>
          <w:p w:rsidR="0042278E" w:rsidRPr="00D1001B" w:rsidRDefault="0042278E" w:rsidP="0042278E">
            <w:pPr>
              <w:rPr>
                <w:b/>
                <w:bCs/>
                <w:color w:val="1D2D4B"/>
                <w:sz w:val="16"/>
                <w:szCs w:val="16"/>
              </w:rPr>
            </w:pPr>
            <w:r w:rsidRPr="00D1001B">
              <w:rPr>
                <w:b/>
                <w:bCs/>
                <w:color w:val="1D2D4B"/>
                <w:sz w:val="16"/>
                <w:szCs w:val="16"/>
              </w:rPr>
              <w:t>Kündigen</w:t>
            </w:r>
          </w:p>
        </w:tc>
        <w:tc>
          <w:tcPr>
            <w:tcW w:w="2520" w:type="dxa"/>
            <w:vAlign w:val="center"/>
          </w:tcPr>
          <w:p w:rsidR="0042278E" w:rsidRPr="00D1001B" w:rsidRDefault="0042278E" w:rsidP="0042278E">
            <w:pPr>
              <w:rPr>
                <w:b/>
                <w:bCs/>
                <w:color w:val="1D2D4B"/>
                <w:sz w:val="16"/>
                <w:szCs w:val="16"/>
              </w:rPr>
            </w:pPr>
            <w:r w:rsidRPr="00D1001B">
              <w:rPr>
                <w:b/>
                <w:bCs/>
                <w:color w:val="1D2D4B"/>
                <w:sz w:val="16"/>
                <w:szCs w:val="16"/>
              </w:rPr>
              <w:t>Neu abschließen</w:t>
            </w:r>
          </w:p>
        </w:tc>
        <w:tc>
          <w:tcPr>
            <w:tcW w:w="2533" w:type="dxa"/>
            <w:vAlign w:val="center"/>
          </w:tcPr>
          <w:p w:rsidR="0042278E" w:rsidRPr="00D1001B" w:rsidRDefault="0042278E" w:rsidP="0042278E">
            <w:pPr>
              <w:rPr>
                <w:b/>
                <w:bCs/>
                <w:color w:val="1D2D4B"/>
                <w:sz w:val="16"/>
                <w:szCs w:val="16"/>
              </w:rPr>
            </w:pPr>
            <w:r w:rsidRPr="00D1001B">
              <w:rPr>
                <w:b/>
                <w:bCs/>
                <w:color w:val="1D2D4B"/>
                <w:sz w:val="16"/>
                <w:szCs w:val="16"/>
              </w:rPr>
              <w:t>Alternativ abschließen</w:t>
            </w:r>
          </w:p>
        </w:tc>
      </w:tr>
    </w:tbl>
    <w:p w:rsidR="00F94648" w:rsidRPr="00C41CEE" w:rsidRDefault="00F94648" w:rsidP="00F94648">
      <w:pPr>
        <w:jc w:val="both"/>
        <w:rPr>
          <w:color w:val="1D2D4B"/>
          <w:sz w:val="18"/>
          <w:szCs w:val="18"/>
        </w:rPr>
      </w:pPr>
    </w:p>
    <w:p w:rsidR="00F94648" w:rsidRPr="00C41CEE" w:rsidRDefault="00F94648" w:rsidP="00F94648">
      <w:pPr>
        <w:rPr>
          <w:b/>
          <w:color w:val="1D2D4B"/>
        </w:rPr>
      </w:pPr>
      <w:r w:rsidRPr="00C41CEE">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94648" w:rsidRPr="00C41CEE" w:rsidTr="005F3683">
        <w:trPr>
          <w:trHeight w:val="369"/>
        </w:trPr>
        <w:tc>
          <w:tcPr>
            <w:tcW w:w="10299" w:type="dxa"/>
            <w:vAlign w:val="center"/>
          </w:tcPr>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tc>
      </w:tr>
    </w:tbl>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sidRPr="00C41CEE">
        <w:rPr>
          <w:b/>
          <w:color w:val="1D2D4B"/>
          <w:sz w:val="22"/>
          <w:szCs w:val="22"/>
        </w:rPr>
        <w:br w:type="page"/>
      </w:r>
    </w:p>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Pr>
          <w:b/>
          <w:color w:val="1D2D4B"/>
          <w:sz w:val="22"/>
          <w:szCs w:val="22"/>
        </w:rPr>
        <w:t>Cyberversicherung</w:t>
      </w:r>
    </w:p>
    <w:p w:rsidR="00F94648" w:rsidRPr="00C41CEE" w:rsidRDefault="00F94648" w:rsidP="00F94648">
      <w:pPr>
        <w:rPr>
          <w:color w:val="1D2D4B"/>
          <w:sz w:val="18"/>
          <w:szCs w:val="18"/>
        </w:rPr>
      </w:pPr>
    </w:p>
    <w:p w:rsidR="00F94648" w:rsidRPr="00961551" w:rsidRDefault="00F94648" w:rsidP="00F94648">
      <w:pPr>
        <w:jc w:val="both"/>
        <w:rPr>
          <w:bCs/>
          <w:color w:val="1D2D4B"/>
          <w:sz w:val="18"/>
          <w:szCs w:val="18"/>
        </w:rPr>
      </w:pPr>
      <w:r w:rsidRPr="00961551">
        <w:rPr>
          <w:bCs/>
          <w:color w:val="1D2D4B"/>
          <w:sz w:val="18"/>
          <w:szCs w:val="18"/>
        </w:rPr>
        <w:t>Der massive Anstieg von Cyberattacken und Computerviren stellt eine zunehmende Bedrohung für die Gesamtwirtschaft dar. Kein IT-Sicherheitssystem kann einen hundertprozentigen Schutz gewährleisten. Die Sicherheitslücke lässt sich nur durch eine zusätzliche Versicherung vollständig schließen. Die Cyberversicherung bietet einerseits Schutz vor Ansprüchen Dritter aufgrund Datenrechts- oder Vertraulichkeitsverletzungen. Viel entscheidender ist jedoch der Ersatz von eigenen Kosten. Die Benachrichtigung von Betroffenen und Behörden, Daten- und Systemwiederherstellung sowie die nötige Unterstützung von Profis aus den Bereichen der IT, Public Relations oder des Rechts verursachen unter Umständen Kosten in Millionenhöhe. Sind auch noch Kreditkartendaten betroffen, verdoppelt oder verdreifacht sich der Gesamtschaden leicht.</w:t>
      </w:r>
    </w:p>
    <w:p w:rsidR="00F94648" w:rsidRPr="00C41CEE" w:rsidRDefault="00F94648" w:rsidP="00F94648">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58"/>
      </w:tblGrid>
      <w:tr w:rsidR="00F94648" w:rsidRPr="00C41CEE" w:rsidTr="005F3683">
        <w:trPr>
          <w:trHeight w:val="369"/>
        </w:trPr>
        <w:tc>
          <w:tcPr>
            <w:tcW w:w="3384" w:type="dxa"/>
            <w:vAlign w:val="center"/>
          </w:tcPr>
          <w:p w:rsidR="00F94648" w:rsidRPr="00C41CEE" w:rsidRDefault="00F94648" w:rsidP="005F3683">
            <w:pPr>
              <w:rPr>
                <w:bCs/>
                <w:color w:val="1D2D4B"/>
                <w:sz w:val="16"/>
                <w:szCs w:val="16"/>
              </w:rPr>
            </w:pPr>
          </w:p>
        </w:tc>
        <w:tc>
          <w:tcPr>
            <w:tcW w:w="3457" w:type="dxa"/>
            <w:vAlign w:val="center"/>
          </w:tcPr>
          <w:p w:rsidR="00F94648" w:rsidRPr="00C41CEE" w:rsidRDefault="00F94648" w:rsidP="005F3683">
            <w:pPr>
              <w:jc w:val="center"/>
              <w:rPr>
                <w:b/>
                <w:bCs/>
                <w:color w:val="1D2D4B"/>
                <w:sz w:val="16"/>
                <w:szCs w:val="16"/>
              </w:rPr>
            </w:pPr>
            <w:r w:rsidRPr="00C41CEE">
              <w:rPr>
                <w:b/>
                <w:bCs/>
                <w:color w:val="1D2D4B"/>
                <w:sz w:val="16"/>
                <w:szCs w:val="16"/>
              </w:rPr>
              <w:t>Ist-Situation</w:t>
            </w:r>
          </w:p>
        </w:tc>
        <w:tc>
          <w:tcPr>
            <w:tcW w:w="3458" w:type="dxa"/>
            <w:vAlign w:val="center"/>
          </w:tcPr>
          <w:p w:rsidR="00F94648" w:rsidRPr="00C41CEE" w:rsidRDefault="003E7D1A" w:rsidP="005F3683">
            <w:pPr>
              <w:jc w:val="center"/>
              <w:rPr>
                <w:b/>
                <w:bCs/>
                <w:color w:val="1D2D4B"/>
                <w:sz w:val="16"/>
                <w:szCs w:val="16"/>
              </w:rPr>
            </w:pPr>
            <w:r w:rsidRPr="00730FF4">
              <w:rPr>
                <w:b/>
                <w:bCs/>
                <w:color w:val="1D2D4B"/>
                <w:sz w:val="16"/>
                <w:szCs w:val="16"/>
              </w:rPr>
              <w:t>afm Empfehlung</w:t>
            </w:r>
          </w:p>
        </w:tc>
      </w:tr>
      <w:tr w:rsidR="00A4108C" w:rsidRPr="00C41CEE" w:rsidTr="005F3683">
        <w:trPr>
          <w:trHeight w:val="369"/>
        </w:trPr>
        <w:tc>
          <w:tcPr>
            <w:tcW w:w="3384" w:type="dxa"/>
            <w:vAlign w:val="center"/>
          </w:tcPr>
          <w:p w:rsidR="00A4108C" w:rsidRPr="00C41CEE" w:rsidRDefault="00A4108C" w:rsidP="005F3683">
            <w:pPr>
              <w:rPr>
                <w:bCs/>
                <w:color w:val="1D2D4B"/>
                <w:sz w:val="16"/>
                <w:szCs w:val="16"/>
              </w:rPr>
            </w:pPr>
            <w:r>
              <w:rPr>
                <w:bCs/>
                <w:color w:val="1D2D4B"/>
                <w:sz w:val="16"/>
                <w:szCs w:val="16"/>
              </w:rPr>
              <w:t>Versicherungsnehmer</w:t>
            </w:r>
          </w:p>
        </w:tc>
        <w:tc>
          <w:tcPr>
            <w:tcW w:w="3457" w:type="dxa"/>
            <w:vAlign w:val="center"/>
          </w:tcPr>
          <w:p w:rsidR="00A4108C" w:rsidRPr="00C41CEE" w:rsidRDefault="00A4108C" w:rsidP="005F3683">
            <w:pPr>
              <w:jc w:val="both"/>
              <w:rPr>
                <w:bCs/>
                <w:color w:val="1D2D4B"/>
                <w:sz w:val="16"/>
                <w:szCs w:val="16"/>
              </w:rPr>
            </w:pPr>
          </w:p>
        </w:tc>
        <w:tc>
          <w:tcPr>
            <w:tcW w:w="3458" w:type="dxa"/>
            <w:vAlign w:val="center"/>
          </w:tcPr>
          <w:p w:rsidR="00A4108C" w:rsidRPr="00C41CEE" w:rsidRDefault="00A4108C"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Versicherungsgesellschaft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Versichertes Risiko gem. Police</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Versicherungsschein Nr.</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Beginn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Ablauf</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Beitrag laufend</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A4108C" w:rsidRPr="00C41CEE" w:rsidTr="005F3683">
        <w:trPr>
          <w:trHeight w:val="369"/>
        </w:trPr>
        <w:tc>
          <w:tcPr>
            <w:tcW w:w="3384" w:type="dxa"/>
            <w:vAlign w:val="center"/>
          </w:tcPr>
          <w:p w:rsidR="00A4108C" w:rsidRPr="00C41CEE" w:rsidRDefault="0042278E" w:rsidP="005F3683">
            <w:pPr>
              <w:rPr>
                <w:bCs/>
                <w:color w:val="1D2D4B"/>
                <w:sz w:val="16"/>
                <w:szCs w:val="16"/>
              </w:rPr>
            </w:pPr>
            <w:r>
              <w:rPr>
                <w:bCs/>
                <w:color w:val="1D2D4B"/>
                <w:sz w:val="16"/>
                <w:szCs w:val="16"/>
              </w:rPr>
              <w:t xml:space="preserve">Beitrag p. a. </w:t>
            </w:r>
          </w:p>
        </w:tc>
        <w:tc>
          <w:tcPr>
            <w:tcW w:w="3457" w:type="dxa"/>
            <w:vAlign w:val="center"/>
          </w:tcPr>
          <w:p w:rsidR="00A4108C" w:rsidRPr="00C41CEE" w:rsidRDefault="00A4108C" w:rsidP="005F3683">
            <w:pPr>
              <w:jc w:val="both"/>
              <w:rPr>
                <w:bCs/>
                <w:color w:val="1D2D4B"/>
                <w:sz w:val="16"/>
                <w:szCs w:val="16"/>
              </w:rPr>
            </w:pPr>
          </w:p>
        </w:tc>
        <w:tc>
          <w:tcPr>
            <w:tcW w:w="3458" w:type="dxa"/>
            <w:vAlign w:val="center"/>
          </w:tcPr>
          <w:p w:rsidR="00A4108C" w:rsidRPr="00C41CEE" w:rsidRDefault="00A4108C" w:rsidP="005F3683">
            <w:pPr>
              <w:jc w:val="both"/>
              <w:rPr>
                <w:bCs/>
                <w:color w:val="1D2D4B"/>
                <w:sz w:val="16"/>
                <w:szCs w:val="16"/>
              </w:rPr>
            </w:pPr>
          </w:p>
        </w:tc>
      </w:tr>
      <w:tr w:rsidR="00F94648" w:rsidRPr="00C41CEE" w:rsidTr="005F3683">
        <w:trPr>
          <w:trHeight w:val="369"/>
        </w:trPr>
        <w:tc>
          <w:tcPr>
            <w:tcW w:w="3384" w:type="dxa"/>
            <w:vAlign w:val="center"/>
          </w:tcPr>
          <w:p w:rsidR="00F94648" w:rsidRPr="00B16B86" w:rsidRDefault="00F94648" w:rsidP="005F3683">
            <w:pPr>
              <w:rPr>
                <w:bCs/>
                <w:color w:val="FF0000"/>
                <w:sz w:val="16"/>
                <w:szCs w:val="16"/>
              </w:rPr>
            </w:pPr>
            <w:r w:rsidRPr="00961551">
              <w:rPr>
                <w:bCs/>
                <w:color w:val="1D2D4B"/>
                <w:sz w:val="16"/>
                <w:szCs w:val="16"/>
              </w:rPr>
              <w:t>Selbstbehalt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Deckungssumme für Vermögensschäden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5A1A24" w:rsidRDefault="00F94648" w:rsidP="005F3683">
            <w:pPr>
              <w:rPr>
                <w:bCs/>
                <w:color w:val="FF0000"/>
                <w:sz w:val="16"/>
                <w:szCs w:val="16"/>
              </w:rPr>
            </w:pPr>
            <w:r w:rsidRPr="00961551">
              <w:rPr>
                <w:bCs/>
                <w:color w:val="1D2D4B"/>
                <w:sz w:val="16"/>
                <w:szCs w:val="16"/>
              </w:rPr>
              <w:t>Fehlbedienung</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5A1A24" w:rsidRDefault="00F94648" w:rsidP="005F3683">
            <w:pPr>
              <w:rPr>
                <w:bCs/>
                <w:color w:val="FF0000"/>
                <w:sz w:val="16"/>
                <w:szCs w:val="16"/>
              </w:rPr>
            </w:pPr>
            <w:r w:rsidRPr="00961551">
              <w:rPr>
                <w:bCs/>
                <w:color w:val="1D2D4B"/>
                <w:sz w:val="16"/>
                <w:szCs w:val="16"/>
              </w:rPr>
              <w:t>IT-Forensik-Kosten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6F3B22" w:rsidRDefault="00F94648" w:rsidP="005F3683">
            <w:pPr>
              <w:rPr>
                <w:bCs/>
                <w:color w:val="FF0000"/>
                <w:sz w:val="16"/>
                <w:szCs w:val="16"/>
              </w:rPr>
            </w:pPr>
            <w:r w:rsidRPr="00961551">
              <w:rPr>
                <w:bCs/>
                <w:color w:val="1D2D4B"/>
                <w:sz w:val="16"/>
                <w:szCs w:val="16"/>
              </w:rPr>
              <w:t>Benachrichtigungskosten bis</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Vertragliche Ansprüche von Kreditkartenunternehmen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Vorsatzausschluss ex-/inklusive Mitarbeiter ohne Leitungsfunktion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„Stand der Technik“-Klausel</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42278E" w:rsidRPr="00C41CEE" w:rsidTr="005F3683">
        <w:trPr>
          <w:trHeight w:val="369"/>
        </w:trPr>
        <w:tc>
          <w:tcPr>
            <w:tcW w:w="3384" w:type="dxa"/>
            <w:vAlign w:val="center"/>
          </w:tcPr>
          <w:p w:rsidR="0042278E" w:rsidRPr="00961551" w:rsidRDefault="0042278E" w:rsidP="005F3683">
            <w:pPr>
              <w:rPr>
                <w:bCs/>
                <w:color w:val="1D2D4B"/>
                <w:sz w:val="16"/>
                <w:szCs w:val="16"/>
              </w:rPr>
            </w:pPr>
            <w:r>
              <w:rPr>
                <w:bCs/>
                <w:color w:val="1D2D4B"/>
                <w:sz w:val="16"/>
                <w:szCs w:val="16"/>
              </w:rPr>
              <w:t>Besonderheiten</w:t>
            </w:r>
          </w:p>
        </w:tc>
        <w:tc>
          <w:tcPr>
            <w:tcW w:w="3457" w:type="dxa"/>
            <w:vAlign w:val="center"/>
          </w:tcPr>
          <w:p w:rsidR="0042278E" w:rsidRPr="00C41CEE" w:rsidRDefault="0042278E" w:rsidP="005F3683">
            <w:pPr>
              <w:jc w:val="both"/>
              <w:rPr>
                <w:bCs/>
                <w:color w:val="1D2D4B"/>
                <w:sz w:val="16"/>
                <w:szCs w:val="16"/>
              </w:rPr>
            </w:pPr>
          </w:p>
        </w:tc>
        <w:tc>
          <w:tcPr>
            <w:tcW w:w="3458" w:type="dxa"/>
            <w:vAlign w:val="center"/>
          </w:tcPr>
          <w:p w:rsidR="0042278E" w:rsidRPr="00C41CEE" w:rsidRDefault="0042278E" w:rsidP="005F3683">
            <w:pPr>
              <w:jc w:val="both"/>
              <w:rPr>
                <w:bCs/>
                <w:color w:val="1D2D4B"/>
                <w:sz w:val="16"/>
                <w:szCs w:val="16"/>
              </w:rPr>
            </w:pPr>
          </w:p>
        </w:tc>
      </w:tr>
      <w:tr w:rsidR="0042278E" w:rsidRPr="00C41CEE" w:rsidTr="005F3683">
        <w:trPr>
          <w:trHeight w:val="369"/>
        </w:trPr>
        <w:tc>
          <w:tcPr>
            <w:tcW w:w="3384" w:type="dxa"/>
            <w:vAlign w:val="center"/>
          </w:tcPr>
          <w:p w:rsidR="0042278E" w:rsidRPr="00D1001B" w:rsidRDefault="0042278E" w:rsidP="0042278E">
            <w:pPr>
              <w:rPr>
                <w:rFonts w:cs="Arial"/>
                <w:b/>
                <w:bCs/>
                <w:color w:val="1D2D4B"/>
                <w:sz w:val="16"/>
                <w:szCs w:val="16"/>
              </w:rPr>
            </w:pPr>
            <w:r w:rsidRPr="00D1001B">
              <w:rPr>
                <w:rFonts w:cs="Arial"/>
                <w:b/>
                <w:bCs/>
                <w:color w:val="1D2D4B"/>
                <w:sz w:val="16"/>
                <w:szCs w:val="16"/>
              </w:rPr>
              <w:t>Aktion</w:t>
            </w:r>
          </w:p>
        </w:tc>
        <w:tc>
          <w:tcPr>
            <w:tcW w:w="3457" w:type="dxa"/>
            <w:vAlign w:val="center"/>
          </w:tcPr>
          <w:p w:rsidR="0042278E" w:rsidRPr="00D1001B" w:rsidRDefault="0042278E" w:rsidP="0042278E">
            <w:pPr>
              <w:rPr>
                <w:b/>
                <w:bCs/>
                <w:color w:val="1D2D4B"/>
                <w:sz w:val="16"/>
                <w:szCs w:val="16"/>
              </w:rPr>
            </w:pPr>
            <w:r w:rsidRPr="00D1001B">
              <w:rPr>
                <w:b/>
                <w:bCs/>
                <w:color w:val="1D2D4B"/>
                <w:sz w:val="16"/>
                <w:szCs w:val="16"/>
              </w:rPr>
              <w:t>Kündigen</w:t>
            </w:r>
          </w:p>
        </w:tc>
        <w:tc>
          <w:tcPr>
            <w:tcW w:w="3458" w:type="dxa"/>
            <w:vAlign w:val="center"/>
          </w:tcPr>
          <w:p w:rsidR="0042278E" w:rsidRPr="00D1001B" w:rsidRDefault="0042278E" w:rsidP="0042278E">
            <w:pPr>
              <w:rPr>
                <w:b/>
                <w:bCs/>
                <w:color w:val="1D2D4B"/>
                <w:sz w:val="16"/>
                <w:szCs w:val="16"/>
              </w:rPr>
            </w:pPr>
            <w:r w:rsidRPr="00D1001B">
              <w:rPr>
                <w:b/>
                <w:bCs/>
                <w:color w:val="1D2D4B"/>
                <w:sz w:val="16"/>
                <w:szCs w:val="16"/>
              </w:rPr>
              <w:t>Neu abschließen</w:t>
            </w:r>
          </w:p>
        </w:tc>
      </w:tr>
    </w:tbl>
    <w:p w:rsidR="00F94648" w:rsidRPr="00C41CEE" w:rsidRDefault="00F94648" w:rsidP="00F94648">
      <w:pPr>
        <w:jc w:val="both"/>
        <w:rPr>
          <w:color w:val="1D2D4B"/>
          <w:sz w:val="18"/>
          <w:szCs w:val="18"/>
        </w:rPr>
      </w:pPr>
    </w:p>
    <w:p w:rsidR="00F94648" w:rsidRPr="00C41CEE" w:rsidRDefault="00F94648" w:rsidP="00F94648">
      <w:pPr>
        <w:rPr>
          <w:b/>
          <w:color w:val="1D2D4B"/>
        </w:rPr>
      </w:pPr>
      <w:r w:rsidRPr="00C41CEE">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94648" w:rsidRPr="00C41CEE" w:rsidTr="005F3683">
        <w:trPr>
          <w:trHeight w:val="369"/>
        </w:trPr>
        <w:tc>
          <w:tcPr>
            <w:tcW w:w="10299" w:type="dxa"/>
            <w:vAlign w:val="center"/>
          </w:tcPr>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tc>
      </w:tr>
    </w:tbl>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sidRPr="00C41CEE">
        <w:rPr>
          <w:b/>
          <w:color w:val="1D2D4B"/>
          <w:sz w:val="22"/>
          <w:szCs w:val="22"/>
        </w:rPr>
        <w:br w:type="page"/>
      </w:r>
    </w:p>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Pr>
          <w:b/>
          <w:color w:val="1D2D4B"/>
          <w:sz w:val="22"/>
          <w:szCs w:val="22"/>
        </w:rPr>
        <w:t>Vertrauensschadenversicherung</w:t>
      </w:r>
    </w:p>
    <w:p w:rsidR="00F94648" w:rsidRPr="00C41CEE" w:rsidRDefault="00F94648" w:rsidP="00F94648">
      <w:pPr>
        <w:rPr>
          <w:color w:val="1D2D4B"/>
          <w:sz w:val="18"/>
          <w:szCs w:val="18"/>
        </w:rPr>
      </w:pPr>
    </w:p>
    <w:p w:rsidR="00F94648" w:rsidRPr="00961551" w:rsidRDefault="00F94648" w:rsidP="00F94648">
      <w:pPr>
        <w:jc w:val="both"/>
        <w:rPr>
          <w:bCs/>
          <w:color w:val="1D2D4B"/>
          <w:sz w:val="18"/>
          <w:szCs w:val="18"/>
        </w:rPr>
      </w:pPr>
      <w:r w:rsidRPr="00961551">
        <w:rPr>
          <w:bCs/>
          <w:color w:val="1D2D4B"/>
          <w:sz w:val="18"/>
          <w:szCs w:val="18"/>
        </w:rPr>
        <w:t>Oftmals lauern die größten Risiken in den eigenen Reihen. Deutsche Ermittlungsbehörden registrieren jährlich hunderttausende Fälle, in denen Mitarbeiter ihren Arbeitgeber vorsätzlich schädigen. Die Motive sind dabei sehr unterschiedlich: Bereicherungsabsicht, Rache oder Zuneigung zu einer dritten Person. Strategische Kooperationen mit Personen außerhalb des Unternehmens sind keine Seltenheit. Die Vertrauensschadenversicherung ist außerdem eine der wenigen Möglichkeiten, das Risiko der Kontenplünderung durch Manipulationen des Zahlungsverkehrs von Außen abzudecken.</w:t>
      </w:r>
    </w:p>
    <w:p w:rsidR="00F94648" w:rsidRPr="00C41CEE" w:rsidRDefault="00F94648" w:rsidP="00F94648">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3E7D1A" w:rsidRPr="00C41CEE" w:rsidTr="005F3683">
        <w:trPr>
          <w:trHeight w:val="369"/>
        </w:trPr>
        <w:tc>
          <w:tcPr>
            <w:tcW w:w="2769" w:type="dxa"/>
            <w:vAlign w:val="center"/>
          </w:tcPr>
          <w:p w:rsidR="003E7D1A" w:rsidRPr="00C41CEE" w:rsidRDefault="003E7D1A" w:rsidP="005F3683">
            <w:pPr>
              <w:rPr>
                <w:bCs/>
                <w:color w:val="1D2D4B"/>
                <w:sz w:val="16"/>
                <w:szCs w:val="16"/>
              </w:rPr>
            </w:pPr>
          </w:p>
        </w:tc>
        <w:tc>
          <w:tcPr>
            <w:tcW w:w="2477" w:type="dxa"/>
            <w:vAlign w:val="center"/>
          </w:tcPr>
          <w:p w:rsidR="003E7D1A" w:rsidRPr="00C41CEE" w:rsidRDefault="003E7D1A" w:rsidP="005F3683">
            <w:pPr>
              <w:jc w:val="center"/>
              <w:rPr>
                <w:b/>
                <w:bCs/>
                <w:color w:val="1D2D4B"/>
                <w:sz w:val="16"/>
                <w:szCs w:val="16"/>
              </w:rPr>
            </w:pPr>
            <w:r w:rsidRPr="00C41CEE">
              <w:rPr>
                <w:b/>
                <w:bCs/>
                <w:color w:val="1D2D4B"/>
                <w:sz w:val="16"/>
                <w:szCs w:val="16"/>
              </w:rPr>
              <w:t>Ist-Situation</w:t>
            </w:r>
          </w:p>
        </w:tc>
        <w:tc>
          <w:tcPr>
            <w:tcW w:w="2520" w:type="dxa"/>
            <w:vAlign w:val="center"/>
          </w:tcPr>
          <w:p w:rsidR="003E7D1A" w:rsidRPr="00730FF4" w:rsidRDefault="003E7D1A" w:rsidP="005F3683">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3E7D1A" w:rsidRPr="00730FF4" w:rsidRDefault="003E7D1A" w:rsidP="005F3683">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42278E" w:rsidRPr="00C41CEE" w:rsidTr="005F3683">
        <w:trPr>
          <w:trHeight w:val="369"/>
        </w:trPr>
        <w:tc>
          <w:tcPr>
            <w:tcW w:w="2769" w:type="dxa"/>
            <w:vAlign w:val="center"/>
          </w:tcPr>
          <w:p w:rsidR="0042278E" w:rsidRPr="00C41CEE" w:rsidRDefault="00823AC6" w:rsidP="005F3683">
            <w:pPr>
              <w:rPr>
                <w:bCs/>
                <w:color w:val="1D2D4B"/>
                <w:sz w:val="16"/>
                <w:szCs w:val="16"/>
              </w:rPr>
            </w:pPr>
            <w:r>
              <w:rPr>
                <w:bCs/>
                <w:color w:val="1D2D4B"/>
                <w:sz w:val="16"/>
                <w:szCs w:val="16"/>
              </w:rPr>
              <w:t>Versicherungsnehmer</w:t>
            </w:r>
          </w:p>
        </w:tc>
        <w:tc>
          <w:tcPr>
            <w:tcW w:w="2477" w:type="dxa"/>
            <w:vAlign w:val="center"/>
          </w:tcPr>
          <w:p w:rsidR="0042278E" w:rsidRPr="00C41CEE" w:rsidRDefault="0042278E" w:rsidP="005F3683">
            <w:pPr>
              <w:jc w:val="both"/>
              <w:rPr>
                <w:bCs/>
                <w:color w:val="1D2D4B"/>
                <w:sz w:val="16"/>
                <w:szCs w:val="16"/>
              </w:rPr>
            </w:pPr>
          </w:p>
        </w:tc>
        <w:tc>
          <w:tcPr>
            <w:tcW w:w="2520" w:type="dxa"/>
            <w:vAlign w:val="center"/>
          </w:tcPr>
          <w:p w:rsidR="0042278E" w:rsidRPr="00C41CEE" w:rsidRDefault="0042278E" w:rsidP="005F3683">
            <w:pPr>
              <w:jc w:val="both"/>
              <w:rPr>
                <w:bCs/>
                <w:color w:val="1D2D4B"/>
                <w:sz w:val="16"/>
                <w:szCs w:val="16"/>
              </w:rPr>
            </w:pPr>
          </w:p>
        </w:tc>
        <w:tc>
          <w:tcPr>
            <w:tcW w:w="2533" w:type="dxa"/>
            <w:vAlign w:val="center"/>
          </w:tcPr>
          <w:p w:rsidR="0042278E" w:rsidRPr="00C41CEE" w:rsidRDefault="0042278E"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Versicherungsgesellschaft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Versichertes Risiko gem. Police</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Versicherungsschein Nr.</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Beginn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Ablauf</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823AC6">
            <w:pPr>
              <w:rPr>
                <w:bCs/>
                <w:color w:val="1D2D4B"/>
                <w:sz w:val="16"/>
                <w:szCs w:val="16"/>
              </w:rPr>
            </w:pPr>
            <w:r w:rsidRPr="00C41CEE">
              <w:rPr>
                <w:bCs/>
                <w:color w:val="1D2D4B"/>
                <w:sz w:val="16"/>
                <w:szCs w:val="16"/>
              </w:rPr>
              <w:t xml:space="preserve">Beitrag </w:t>
            </w:r>
            <w:r w:rsidR="00823AC6">
              <w:rPr>
                <w:bCs/>
                <w:color w:val="1D2D4B"/>
                <w:sz w:val="16"/>
                <w:szCs w:val="16"/>
              </w:rPr>
              <w:t>Zahlweise</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42278E" w:rsidRPr="00C41CEE" w:rsidTr="005F3683">
        <w:trPr>
          <w:trHeight w:val="369"/>
        </w:trPr>
        <w:tc>
          <w:tcPr>
            <w:tcW w:w="2769" w:type="dxa"/>
            <w:vAlign w:val="center"/>
          </w:tcPr>
          <w:p w:rsidR="0042278E" w:rsidRPr="00C41CEE" w:rsidRDefault="00823AC6" w:rsidP="005F3683">
            <w:pPr>
              <w:rPr>
                <w:bCs/>
                <w:color w:val="1D2D4B"/>
                <w:sz w:val="16"/>
                <w:szCs w:val="16"/>
              </w:rPr>
            </w:pPr>
            <w:r>
              <w:rPr>
                <w:bCs/>
                <w:color w:val="1D2D4B"/>
                <w:sz w:val="16"/>
                <w:szCs w:val="16"/>
              </w:rPr>
              <w:t xml:space="preserve">Beitrag p. a. </w:t>
            </w:r>
          </w:p>
        </w:tc>
        <w:tc>
          <w:tcPr>
            <w:tcW w:w="2477" w:type="dxa"/>
            <w:vAlign w:val="center"/>
          </w:tcPr>
          <w:p w:rsidR="0042278E" w:rsidRPr="00C41CEE" w:rsidRDefault="0042278E" w:rsidP="005F3683">
            <w:pPr>
              <w:jc w:val="both"/>
              <w:rPr>
                <w:bCs/>
                <w:color w:val="1D2D4B"/>
                <w:sz w:val="16"/>
                <w:szCs w:val="16"/>
              </w:rPr>
            </w:pPr>
          </w:p>
        </w:tc>
        <w:tc>
          <w:tcPr>
            <w:tcW w:w="2520" w:type="dxa"/>
            <w:vAlign w:val="center"/>
          </w:tcPr>
          <w:p w:rsidR="0042278E" w:rsidRPr="00C41CEE" w:rsidRDefault="0042278E" w:rsidP="005F3683">
            <w:pPr>
              <w:jc w:val="both"/>
              <w:rPr>
                <w:bCs/>
                <w:color w:val="1D2D4B"/>
                <w:sz w:val="16"/>
                <w:szCs w:val="16"/>
              </w:rPr>
            </w:pPr>
          </w:p>
        </w:tc>
        <w:tc>
          <w:tcPr>
            <w:tcW w:w="2533" w:type="dxa"/>
            <w:vAlign w:val="center"/>
          </w:tcPr>
          <w:p w:rsidR="0042278E" w:rsidRPr="00C41CEE" w:rsidRDefault="0042278E"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Selbstbehalt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C41CEE" w:rsidRDefault="00F94648" w:rsidP="005F3683">
            <w:pPr>
              <w:rPr>
                <w:bCs/>
                <w:color w:val="1D2D4B"/>
                <w:sz w:val="16"/>
                <w:szCs w:val="16"/>
              </w:rPr>
            </w:pPr>
            <w:r w:rsidRPr="00C41CEE">
              <w:rPr>
                <w:bCs/>
                <w:color w:val="1D2D4B"/>
                <w:sz w:val="16"/>
                <w:szCs w:val="16"/>
              </w:rPr>
              <w:t>Deckungssumme für Vermögens-schäden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Nachmeldefrist</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Mitversicherung von Gesellschaftern bis Anteil (%)</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Reputationsschäden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2769" w:type="dxa"/>
            <w:vAlign w:val="center"/>
          </w:tcPr>
          <w:p w:rsidR="00F94648" w:rsidRPr="00961551" w:rsidRDefault="00F94648" w:rsidP="005F3683">
            <w:pPr>
              <w:rPr>
                <w:bCs/>
                <w:color w:val="1D2D4B"/>
                <w:sz w:val="16"/>
                <w:szCs w:val="16"/>
              </w:rPr>
            </w:pPr>
            <w:r w:rsidRPr="00961551">
              <w:rPr>
                <w:bCs/>
                <w:color w:val="1D2D4B"/>
                <w:sz w:val="16"/>
                <w:szCs w:val="16"/>
              </w:rPr>
              <w:t>Kontenplünderung durch Cyber-Angriff von Außen</w:t>
            </w:r>
          </w:p>
        </w:tc>
        <w:tc>
          <w:tcPr>
            <w:tcW w:w="2477" w:type="dxa"/>
            <w:vAlign w:val="center"/>
          </w:tcPr>
          <w:p w:rsidR="00F94648" w:rsidRPr="00C41CEE" w:rsidRDefault="00F94648" w:rsidP="005F3683">
            <w:pPr>
              <w:jc w:val="both"/>
              <w:rPr>
                <w:bCs/>
                <w:color w:val="1D2D4B"/>
                <w:sz w:val="16"/>
                <w:szCs w:val="16"/>
              </w:rPr>
            </w:pPr>
          </w:p>
        </w:tc>
        <w:tc>
          <w:tcPr>
            <w:tcW w:w="2520" w:type="dxa"/>
            <w:vAlign w:val="center"/>
          </w:tcPr>
          <w:p w:rsidR="00F94648" w:rsidRPr="00C41CEE" w:rsidRDefault="00F94648" w:rsidP="005F3683">
            <w:pPr>
              <w:jc w:val="both"/>
              <w:rPr>
                <w:bCs/>
                <w:color w:val="1D2D4B"/>
                <w:sz w:val="16"/>
                <w:szCs w:val="16"/>
              </w:rPr>
            </w:pPr>
          </w:p>
        </w:tc>
        <w:tc>
          <w:tcPr>
            <w:tcW w:w="2533" w:type="dxa"/>
            <w:vAlign w:val="center"/>
          </w:tcPr>
          <w:p w:rsidR="00F94648" w:rsidRPr="00C41CEE" w:rsidRDefault="00F94648" w:rsidP="005F3683">
            <w:pPr>
              <w:jc w:val="both"/>
              <w:rPr>
                <w:bCs/>
                <w:color w:val="1D2D4B"/>
                <w:sz w:val="16"/>
                <w:szCs w:val="16"/>
              </w:rPr>
            </w:pPr>
          </w:p>
        </w:tc>
      </w:tr>
      <w:tr w:rsidR="0042278E" w:rsidRPr="00C41CEE" w:rsidTr="005F3683">
        <w:trPr>
          <w:trHeight w:val="369"/>
        </w:trPr>
        <w:tc>
          <w:tcPr>
            <w:tcW w:w="2769" w:type="dxa"/>
            <w:vAlign w:val="center"/>
          </w:tcPr>
          <w:p w:rsidR="0042278E" w:rsidRPr="00961551" w:rsidRDefault="00823AC6" w:rsidP="005F3683">
            <w:pPr>
              <w:rPr>
                <w:bCs/>
                <w:color w:val="1D2D4B"/>
                <w:sz w:val="16"/>
                <w:szCs w:val="16"/>
              </w:rPr>
            </w:pPr>
            <w:r>
              <w:rPr>
                <w:bCs/>
                <w:color w:val="1D2D4B"/>
                <w:sz w:val="16"/>
                <w:szCs w:val="16"/>
              </w:rPr>
              <w:t>Besonderheiten</w:t>
            </w:r>
          </w:p>
        </w:tc>
        <w:tc>
          <w:tcPr>
            <w:tcW w:w="2477" w:type="dxa"/>
            <w:vAlign w:val="center"/>
          </w:tcPr>
          <w:p w:rsidR="0042278E" w:rsidRPr="00C41CEE" w:rsidRDefault="0042278E" w:rsidP="005F3683">
            <w:pPr>
              <w:jc w:val="both"/>
              <w:rPr>
                <w:bCs/>
                <w:color w:val="1D2D4B"/>
                <w:sz w:val="16"/>
                <w:szCs w:val="16"/>
              </w:rPr>
            </w:pPr>
          </w:p>
        </w:tc>
        <w:tc>
          <w:tcPr>
            <w:tcW w:w="2520" w:type="dxa"/>
            <w:vAlign w:val="center"/>
          </w:tcPr>
          <w:p w:rsidR="0042278E" w:rsidRPr="00C41CEE" w:rsidRDefault="0042278E" w:rsidP="005F3683">
            <w:pPr>
              <w:jc w:val="both"/>
              <w:rPr>
                <w:bCs/>
                <w:color w:val="1D2D4B"/>
                <w:sz w:val="16"/>
                <w:szCs w:val="16"/>
              </w:rPr>
            </w:pPr>
          </w:p>
        </w:tc>
        <w:tc>
          <w:tcPr>
            <w:tcW w:w="2533" w:type="dxa"/>
            <w:vAlign w:val="center"/>
          </w:tcPr>
          <w:p w:rsidR="0042278E" w:rsidRPr="00C41CEE" w:rsidRDefault="0042278E" w:rsidP="005F3683">
            <w:pPr>
              <w:jc w:val="both"/>
              <w:rPr>
                <w:bCs/>
                <w:color w:val="1D2D4B"/>
                <w:sz w:val="16"/>
                <w:szCs w:val="16"/>
              </w:rPr>
            </w:pPr>
          </w:p>
        </w:tc>
      </w:tr>
      <w:tr w:rsidR="0042278E" w:rsidRPr="00C41CEE" w:rsidTr="005F3683">
        <w:trPr>
          <w:trHeight w:val="369"/>
        </w:trPr>
        <w:tc>
          <w:tcPr>
            <w:tcW w:w="2769" w:type="dxa"/>
            <w:vAlign w:val="center"/>
          </w:tcPr>
          <w:p w:rsidR="0042278E" w:rsidRPr="00D1001B" w:rsidRDefault="0042278E" w:rsidP="0042278E">
            <w:pPr>
              <w:rPr>
                <w:rFonts w:cs="Arial"/>
                <w:b/>
                <w:bCs/>
                <w:color w:val="1D2D4B"/>
                <w:sz w:val="16"/>
                <w:szCs w:val="16"/>
              </w:rPr>
            </w:pPr>
            <w:r w:rsidRPr="00D1001B">
              <w:rPr>
                <w:rFonts w:cs="Arial"/>
                <w:b/>
                <w:bCs/>
                <w:color w:val="1D2D4B"/>
                <w:sz w:val="16"/>
                <w:szCs w:val="16"/>
              </w:rPr>
              <w:t>Aktion</w:t>
            </w:r>
          </w:p>
        </w:tc>
        <w:tc>
          <w:tcPr>
            <w:tcW w:w="2477" w:type="dxa"/>
            <w:vAlign w:val="center"/>
          </w:tcPr>
          <w:p w:rsidR="0042278E" w:rsidRPr="00D1001B" w:rsidRDefault="0042278E" w:rsidP="0042278E">
            <w:pPr>
              <w:rPr>
                <w:b/>
                <w:bCs/>
                <w:color w:val="1D2D4B"/>
                <w:sz w:val="16"/>
                <w:szCs w:val="16"/>
              </w:rPr>
            </w:pPr>
            <w:r w:rsidRPr="00D1001B">
              <w:rPr>
                <w:b/>
                <w:bCs/>
                <w:color w:val="1D2D4B"/>
                <w:sz w:val="16"/>
                <w:szCs w:val="16"/>
              </w:rPr>
              <w:t>Kündigen</w:t>
            </w:r>
          </w:p>
        </w:tc>
        <w:tc>
          <w:tcPr>
            <w:tcW w:w="2520" w:type="dxa"/>
            <w:vAlign w:val="center"/>
          </w:tcPr>
          <w:p w:rsidR="0042278E" w:rsidRPr="00D1001B" w:rsidRDefault="0042278E" w:rsidP="0042278E">
            <w:pPr>
              <w:rPr>
                <w:b/>
                <w:bCs/>
                <w:color w:val="1D2D4B"/>
                <w:sz w:val="16"/>
                <w:szCs w:val="16"/>
              </w:rPr>
            </w:pPr>
            <w:r w:rsidRPr="00D1001B">
              <w:rPr>
                <w:b/>
                <w:bCs/>
                <w:color w:val="1D2D4B"/>
                <w:sz w:val="16"/>
                <w:szCs w:val="16"/>
              </w:rPr>
              <w:t>Neu abschließen</w:t>
            </w:r>
          </w:p>
        </w:tc>
        <w:tc>
          <w:tcPr>
            <w:tcW w:w="2533" w:type="dxa"/>
            <w:vAlign w:val="center"/>
          </w:tcPr>
          <w:p w:rsidR="0042278E" w:rsidRPr="00D1001B" w:rsidRDefault="0042278E" w:rsidP="0042278E">
            <w:pPr>
              <w:rPr>
                <w:b/>
                <w:bCs/>
                <w:color w:val="1D2D4B"/>
                <w:sz w:val="16"/>
                <w:szCs w:val="16"/>
              </w:rPr>
            </w:pPr>
            <w:r w:rsidRPr="00D1001B">
              <w:rPr>
                <w:b/>
                <w:bCs/>
                <w:color w:val="1D2D4B"/>
                <w:sz w:val="16"/>
                <w:szCs w:val="16"/>
              </w:rPr>
              <w:t>Alternativ abschließen</w:t>
            </w:r>
          </w:p>
        </w:tc>
      </w:tr>
    </w:tbl>
    <w:p w:rsidR="00F94648" w:rsidRPr="00C41CEE" w:rsidRDefault="00F94648" w:rsidP="00F94648">
      <w:pPr>
        <w:jc w:val="both"/>
        <w:rPr>
          <w:color w:val="1D2D4B"/>
          <w:sz w:val="18"/>
          <w:szCs w:val="18"/>
        </w:rPr>
      </w:pPr>
    </w:p>
    <w:p w:rsidR="00F94648" w:rsidRPr="00C41CEE" w:rsidRDefault="00F94648" w:rsidP="00F94648">
      <w:pPr>
        <w:rPr>
          <w:b/>
          <w:color w:val="1D2D4B"/>
        </w:rPr>
      </w:pPr>
      <w:r w:rsidRPr="00C41CEE">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94648" w:rsidRPr="00C41CEE" w:rsidTr="005F3683">
        <w:trPr>
          <w:trHeight w:val="369"/>
        </w:trPr>
        <w:tc>
          <w:tcPr>
            <w:tcW w:w="10299" w:type="dxa"/>
            <w:vAlign w:val="center"/>
          </w:tcPr>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tc>
      </w:tr>
    </w:tbl>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sidRPr="00C41CEE">
        <w:rPr>
          <w:b/>
          <w:color w:val="1D2D4B"/>
          <w:sz w:val="22"/>
          <w:szCs w:val="22"/>
        </w:rPr>
        <w:br w:type="page"/>
      </w:r>
    </w:p>
    <w:p w:rsidR="00F94648" w:rsidRPr="00C41CEE" w:rsidRDefault="00F94648" w:rsidP="00F94648">
      <w:pPr>
        <w:rPr>
          <w:b/>
          <w:color w:val="1D2D4B"/>
          <w:sz w:val="22"/>
          <w:szCs w:val="22"/>
        </w:rPr>
      </w:pPr>
    </w:p>
    <w:p w:rsidR="00F94648" w:rsidRPr="00C41CEE" w:rsidRDefault="00F94648" w:rsidP="00F94648">
      <w:pPr>
        <w:rPr>
          <w:b/>
          <w:color w:val="1D2D4B"/>
          <w:sz w:val="22"/>
          <w:szCs w:val="22"/>
        </w:rPr>
      </w:pPr>
      <w:r>
        <w:rPr>
          <w:b/>
          <w:color w:val="1D2D4B"/>
          <w:sz w:val="22"/>
          <w:szCs w:val="22"/>
        </w:rPr>
        <w:t>Vertrauensschadenversicherung</w:t>
      </w:r>
    </w:p>
    <w:p w:rsidR="00F94648" w:rsidRPr="00C41CEE" w:rsidRDefault="00F94648" w:rsidP="00F94648">
      <w:pPr>
        <w:rPr>
          <w:color w:val="1D2D4B"/>
          <w:sz w:val="18"/>
          <w:szCs w:val="18"/>
        </w:rPr>
      </w:pPr>
    </w:p>
    <w:p w:rsidR="00F94648" w:rsidRPr="00961551" w:rsidRDefault="00F94648" w:rsidP="00F94648">
      <w:pPr>
        <w:jc w:val="both"/>
        <w:rPr>
          <w:bCs/>
          <w:color w:val="1D2D4B"/>
          <w:sz w:val="18"/>
          <w:szCs w:val="18"/>
        </w:rPr>
      </w:pPr>
      <w:r w:rsidRPr="00961551">
        <w:rPr>
          <w:bCs/>
          <w:color w:val="1D2D4B"/>
          <w:sz w:val="18"/>
          <w:szCs w:val="18"/>
        </w:rPr>
        <w:t>Oftmals lauern die größten Risiken in den eigenen Reihen. Deutsche Ermittlungsbehörden registrieren jährlich hunderttausende Fälle, in denen Mitarbeiter ihren Arbeitgeber vorsätzlich schädigen. Die Motive sind dabei sehr unterschiedlich: Bereicherungsabsicht, Rache oder Zuneigung zu einer dritten Person. Strategische Kooperationen mit Personen außerhalb des Unternehmens sind keine Seltenheit. Die Vertrauensschadenversicherung ist außerdem eine der wenigen Möglichkeiten, das Risiko der Kontenplünderung durch Manipulationen des Zahlungsverkehrs von Außen abzudecken.</w:t>
      </w:r>
    </w:p>
    <w:p w:rsidR="00F94648" w:rsidRPr="00C41CEE" w:rsidRDefault="00F94648" w:rsidP="00F94648">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58"/>
      </w:tblGrid>
      <w:tr w:rsidR="00F94648" w:rsidRPr="00C41CEE" w:rsidTr="005F3683">
        <w:trPr>
          <w:trHeight w:val="369"/>
        </w:trPr>
        <w:tc>
          <w:tcPr>
            <w:tcW w:w="3384" w:type="dxa"/>
            <w:vAlign w:val="center"/>
          </w:tcPr>
          <w:p w:rsidR="00F94648" w:rsidRPr="00C41CEE" w:rsidRDefault="00F94648" w:rsidP="005F3683">
            <w:pPr>
              <w:rPr>
                <w:bCs/>
                <w:color w:val="1D2D4B"/>
                <w:sz w:val="16"/>
                <w:szCs w:val="16"/>
              </w:rPr>
            </w:pPr>
          </w:p>
        </w:tc>
        <w:tc>
          <w:tcPr>
            <w:tcW w:w="3457" w:type="dxa"/>
            <w:vAlign w:val="center"/>
          </w:tcPr>
          <w:p w:rsidR="00F94648" w:rsidRPr="00C41CEE" w:rsidRDefault="00F94648" w:rsidP="005F3683">
            <w:pPr>
              <w:jc w:val="center"/>
              <w:rPr>
                <w:b/>
                <w:bCs/>
                <w:color w:val="1D2D4B"/>
                <w:sz w:val="16"/>
                <w:szCs w:val="16"/>
              </w:rPr>
            </w:pPr>
            <w:r w:rsidRPr="00C41CEE">
              <w:rPr>
                <w:b/>
                <w:bCs/>
                <w:color w:val="1D2D4B"/>
                <w:sz w:val="16"/>
                <w:szCs w:val="16"/>
              </w:rPr>
              <w:t>Ist-Situation</w:t>
            </w:r>
          </w:p>
        </w:tc>
        <w:tc>
          <w:tcPr>
            <w:tcW w:w="3458" w:type="dxa"/>
            <w:vAlign w:val="center"/>
          </w:tcPr>
          <w:p w:rsidR="00F94648" w:rsidRPr="00C41CEE" w:rsidRDefault="003E7D1A" w:rsidP="005F3683">
            <w:pPr>
              <w:jc w:val="center"/>
              <w:rPr>
                <w:b/>
                <w:bCs/>
                <w:color w:val="1D2D4B"/>
                <w:sz w:val="16"/>
                <w:szCs w:val="16"/>
              </w:rPr>
            </w:pPr>
            <w:r w:rsidRPr="00730FF4">
              <w:rPr>
                <w:b/>
                <w:bCs/>
                <w:color w:val="1D2D4B"/>
                <w:sz w:val="16"/>
                <w:szCs w:val="16"/>
              </w:rPr>
              <w:t>afm Empfehlung</w:t>
            </w:r>
          </w:p>
        </w:tc>
      </w:tr>
      <w:tr w:rsidR="0042278E" w:rsidRPr="00C41CEE" w:rsidTr="005F3683">
        <w:trPr>
          <w:trHeight w:val="369"/>
        </w:trPr>
        <w:tc>
          <w:tcPr>
            <w:tcW w:w="3384" w:type="dxa"/>
            <w:vAlign w:val="center"/>
          </w:tcPr>
          <w:p w:rsidR="0042278E" w:rsidRPr="00C41CEE" w:rsidRDefault="00823AC6" w:rsidP="005F3683">
            <w:pPr>
              <w:rPr>
                <w:bCs/>
                <w:color w:val="1D2D4B"/>
                <w:sz w:val="16"/>
                <w:szCs w:val="16"/>
              </w:rPr>
            </w:pPr>
            <w:r>
              <w:rPr>
                <w:bCs/>
                <w:color w:val="1D2D4B"/>
                <w:sz w:val="16"/>
                <w:szCs w:val="16"/>
              </w:rPr>
              <w:t>Versicherungsnehmer</w:t>
            </w:r>
          </w:p>
        </w:tc>
        <w:tc>
          <w:tcPr>
            <w:tcW w:w="3457" w:type="dxa"/>
            <w:vAlign w:val="center"/>
          </w:tcPr>
          <w:p w:rsidR="0042278E" w:rsidRPr="00C41CEE" w:rsidRDefault="0042278E" w:rsidP="005F3683">
            <w:pPr>
              <w:jc w:val="both"/>
              <w:rPr>
                <w:bCs/>
                <w:color w:val="1D2D4B"/>
                <w:sz w:val="16"/>
                <w:szCs w:val="16"/>
              </w:rPr>
            </w:pPr>
          </w:p>
        </w:tc>
        <w:tc>
          <w:tcPr>
            <w:tcW w:w="3458" w:type="dxa"/>
            <w:vAlign w:val="center"/>
          </w:tcPr>
          <w:p w:rsidR="0042278E" w:rsidRPr="00C41CEE" w:rsidRDefault="0042278E"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Versicherungsgesellschaft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Versichertes Risiko gem. Police</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Versicherungsschein Nr.</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Beginn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Ablauf</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823AC6">
            <w:pPr>
              <w:rPr>
                <w:bCs/>
                <w:color w:val="1D2D4B"/>
                <w:sz w:val="16"/>
                <w:szCs w:val="16"/>
              </w:rPr>
            </w:pPr>
            <w:r w:rsidRPr="00C41CEE">
              <w:rPr>
                <w:bCs/>
                <w:color w:val="1D2D4B"/>
                <w:sz w:val="16"/>
                <w:szCs w:val="16"/>
              </w:rPr>
              <w:t xml:space="preserve">Beitrag </w:t>
            </w:r>
            <w:r w:rsidR="00823AC6">
              <w:rPr>
                <w:bCs/>
                <w:color w:val="1D2D4B"/>
                <w:sz w:val="16"/>
                <w:szCs w:val="16"/>
              </w:rPr>
              <w:t>Zahlweise</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42278E" w:rsidRPr="00C41CEE" w:rsidTr="005F3683">
        <w:trPr>
          <w:trHeight w:val="369"/>
        </w:trPr>
        <w:tc>
          <w:tcPr>
            <w:tcW w:w="3384" w:type="dxa"/>
            <w:vAlign w:val="center"/>
          </w:tcPr>
          <w:p w:rsidR="0042278E" w:rsidRPr="00C41CEE" w:rsidRDefault="00823AC6" w:rsidP="005F3683">
            <w:pPr>
              <w:rPr>
                <w:bCs/>
                <w:color w:val="1D2D4B"/>
                <w:sz w:val="16"/>
                <w:szCs w:val="16"/>
              </w:rPr>
            </w:pPr>
            <w:r>
              <w:rPr>
                <w:bCs/>
                <w:color w:val="1D2D4B"/>
                <w:sz w:val="16"/>
                <w:szCs w:val="16"/>
              </w:rPr>
              <w:t xml:space="preserve">Beitrag p. a. </w:t>
            </w:r>
          </w:p>
        </w:tc>
        <w:tc>
          <w:tcPr>
            <w:tcW w:w="3457" w:type="dxa"/>
            <w:vAlign w:val="center"/>
          </w:tcPr>
          <w:p w:rsidR="0042278E" w:rsidRPr="00C41CEE" w:rsidRDefault="0042278E" w:rsidP="005F3683">
            <w:pPr>
              <w:jc w:val="both"/>
              <w:rPr>
                <w:bCs/>
                <w:color w:val="1D2D4B"/>
                <w:sz w:val="16"/>
                <w:szCs w:val="16"/>
              </w:rPr>
            </w:pPr>
          </w:p>
        </w:tc>
        <w:tc>
          <w:tcPr>
            <w:tcW w:w="3458" w:type="dxa"/>
            <w:vAlign w:val="center"/>
          </w:tcPr>
          <w:p w:rsidR="0042278E" w:rsidRPr="00C41CEE" w:rsidRDefault="0042278E"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Selbstbehalt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C41CEE" w:rsidRDefault="00F94648" w:rsidP="005F3683">
            <w:pPr>
              <w:rPr>
                <w:bCs/>
                <w:color w:val="1D2D4B"/>
                <w:sz w:val="16"/>
                <w:szCs w:val="16"/>
              </w:rPr>
            </w:pPr>
            <w:r w:rsidRPr="00C41CEE">
              <w:rPr>
                <w:bCs/>
                <w:color w:val="1D2D4B"/>
                <w:sz w:val="16"/>
                <w:szCs w:val="16"/>
              </w:rPr>
              <w:t>Deckungssumme für Vermögensschäden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Nachmeldefrist</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Mitversicherung von Gesellschaftern bis Anteil (%)</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Reputationsschäden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F94648" w:rsidRPr="00C41CEE" w:rsidTr="005F3683">
        <w:trPr>
          <w:trHeight w:val="369"/>
        </w:trPr>
        <w:tc>
          <w:tcPr>
            <w:tcW w:w="3384" w:type="dxa"/>
            <w:vAlign w:val="center"/>
          </w:tcPr>
          <w:p w:rsidR="00F94648" w:rsidRPr="00961551" w:rsidRDefault="00F94648" w:rsidP="005F3683">
            <w:pPr>
              <w:rPr>
                <w:bCs/>
                <w:color w:val="1D2D4B"/>
                <w:sz w:val="16"/>
                <w:szCs w:val="16"/>
              </w:rPr>
            </w:pPr>
            <w:r w:rsidRPr="00961551">
              <w:rPr>
                <w:bCs/>
                <w:color w:val="1D2D4B"/>
                <w:sz w:val="16"/>
                <w:szCs w:val="16"/>
              </w:rPr>
              <w:t>Kontenplünderung durch Cyber-Angriff von Außen</w:t>
            </w:r>
          </w:p>
        </w:tc>
        <w:tc>
          <w:tcPr>
            <w:tcW w:w="3457" w:type="dxa"/>
            <w:vAlign w:val="center"/>
          </w:tcPr>
          <w:p w:rsidR="00F94648" w:rsidRPr="00C41CEE" w:rsidRDefault="00F94648" w:rsidP="005F3683">
            <w:pPr>
              <w:jc w:val="both"/>
              <w:rPr>
                <w:bCs/>
                <w:color w:val="1D2D4B"/>
                <w:sz w:val="16"/>
                <w:szCs w:val="16"/>
              </w:rPr>
            </w:pPr>
          </w:p>
        </w:tc>
        <w:tc>
          <w:tcPr>
            <w:tcW w:w="3458" w:type="dxa"/>
            <w:vAlign w:val="center"/>
          </w:tcPr>
          <w:p w:rsidR="00F94648" w:rsidRPr="00C41CEE" w:rsidRDefault="00F94648" w:rsidP="005F3683">
            <w:pPr>
              <w:jc w:val="both"/>
              <w:rPr>
                <w:bCs/>
                <w:color w:val="1D2D4B"/>
                <w:sz w:val="16"/>
                <w:szCs w:val="16"/>
              </w:rPr>
            </w:pPr>
          </w:p>
        </w:tc>
      </w:tr>
      <w:tr w:rsidR="0042278E" w:rsidRPr="00C41CEE" w:rsidTr="005F3683">
        <w:trPr>
          <w:trHeight w:val="369"/>
        </w:trPr>
        <w:tc>
          <w:tcPr>
            <w:tcW w:w="3384" w:type="dxa"/>
            <w:vAlign w:val="center"/>
          </w:tcPr>
          <w:p w:rsidR="0042278E" w:rsidRPr="00961551" w:rsidRDefault="00823AC6" w:rsidP="005F3683">
            <w:pPr>
              <w:rPr>
                <w:bCs/>
                <w:color w:val="1D2D4B"/>
                <w:sz w:val="16"/>
                <w:szCs w:val="16"/>
              </w:rPr>
            </w:pPr>
            <w:r>
              <w:rPr>
                <w:bCs/>
                <w:color w:val="1D2D4B"/>
                <w:sz w:val="16"/>
                <w:szCs w:val="16"/>
              </w:rPr>
              <w:t>Besonderheiten</w:t>
            </w:r>
          </w:p>
        </w:tc>
        <w:tc>
          <w:tcPr>
            <w:tcW w:w="3457" w:type="dxa"/>
            <w:vAlign w:val="center"/>
          </w:tcPr>
          <w:p w:rsidR="0042278E" w:rsidRPr="00C41CEE" w:rsidRDefault="0042278E" w:rsidP="005F3683">
            <w:pPr>
              <w:jc w:val="both"/>
              <w:rPr>
                <w:bCs/>
                <w:color w:val="1D2D4B"/>
                <w:sz w:val="16"/>
                <w:szCs w:val="16"/>
              </w:rPr>
            </w:pPr>
          </w:p>
        </w:tc>
        <w:tc>
          <w:tcPr>
            <w:tcW w:w="3458" w:type="dxa"/>
            <w:vAlign w:val="center"/>
          </w:tcPr>
          <w:p w:rsidR="0042278E" w:rsidRPr="00C41CEE" w:rsidRDefault="0042278E" w:rsidP="005F3683">
            <w:pPr>
              <w:jc w:val="both"/>
              <w:rPr>
                <w:bCs/>
                <w:color w:val="1D2D4B"/>
                <w:sz w:val="16"/>
                <w:szCs w:val="16"/>
              </w:rPr>
            </w:pPr>
          </w:p>
        </w:tc>
      </w:tr>
      <w:tr w:rsidR="0042278E" w:rsidRPr="00C41CEE" w:rsidTr="005F3683">
        <w:trPr>
          <w:trHeight w:val="369"/>
        </w:trPr>
        <w:tc>
          <w:tcPr>
            <w:tcW w:w="3384" w:type="dxa"/>
            <w:vAlign w:val="center"/>
          </w:tcPr>
          <w:p w:rsidR="0042278E" w:rsidRPr="00D1001B" w:rsidRDefault="0042278E" w:rsidP="0042278E">
            <w:pPr>
              <w:rPr>
                <w:rFonts w:cs="Arial"/>
                <w:b/>
                <w:bCs/>
                <w:color w:val="1D2D4B"/>
                <w:sz w:val="16"/>
                <w:szCs w:val="16"/>
              </w:rPr>
            </w:pPr>
            <w:r w:rsidRPr="00D1001B">
              <w:rPr>
                <w:rFonts w:cs="Arial"/>
                <w:b/>
                <w:bCs/>
                <w:color w:val="1D2D4B"/>
                <w:sz w:val="16"/>
                <w:szCs w:val="16"/>
              </w:rPr>
              <w:t>Aktion</w:t>
            </w:r>
          </w:p>
        </w:tc>
        <w:tc>
          <w:tcPr>
            <w:tcW w:w="3457" w:type="dxa"/>
            <w:vAlign w:val="center"/>
          </w:tcPr>
          <w:p w:rsidR="0042278E" w:rsidRPr="00D1001B" w:rsidRDefault="0042278E" w:rsidP="0042278E">
            <w:pPr>
              <w:rPr>
                <w:b/>
                <w:bCs/>
                <w:color w:val="1D2D4B"/>
                <w:sz w:val="16"/>
                <w:szCs w:val="16"/>
              </w:rPr>
            </w:pPr>
            <w:r w:rsidRPr="00D1001B">
              <w:rPr>
                <w:b/>
                <w:bCs/>
                <w:color w:val="1D2D4B"/>
                <w:sz w:val="16"/>
                <w:szCs w:val="16"/>
              </w:rPr>
              <w:t>Kündigen</w:t>
            </w:r>
          </w:p>
        </w:tc>
        <w:tc>
          <w:tcPr>
            <w:tcW w:w="3458" w:type="dxa"/>
            <w:vAlign w:val="center"/>
          </w:tcPr>
          <w:p w:rsidR="0042278E" w:rsidRPr="00D1001B" w:rsidRDefault="0042278E" w:rsidP="0042278E">
            <w:pPr>
              <w:rPr>
                <w:b/>
                <w:bCs/>
                <w:color w:val="1D2D4B"/>
                <w:sz w:val="16"/>
                <w:szCs w:val="16"/>
              </w:rPr>
            </w:pPr>
            <w:r w:rsidRPr="00D1001B">
              <w:rPr>
                <w:b/>
                <w:bCs/>
                <w:color w:val="1D2D4B"/>
                <w:sz w:val="16"/>
                <w:szCs w:val="16"/>
              </w:rPr>
              <w:t>Neu abschließen</w:t>
            </w:r>
          </w:p>
        </w:tc>
      </w:tr>
    </w:tbl>
    <w:p w:rsidR="00F94648" w:rsidRPr="00C41CEE" w:rsidRDefault="00F94648" w:rsidP="00F94648">
      <w:pPr>
        <w:jc w:val="both"/>
        <w:rPr>
          <w:color w:val="1D2D4B"/>
          <w:sz w:val="18"/>
          <w:szCs w:val="18"/>
        </w:rPr>
      </w:pPr>
    </w:p>
    <w:p w:rsidR="00F94648" w:rsidRPr="00C41CEE" w:rsidRDefault="00F94648" w:rsidP="00F94648">
      <w:pPr>
        <w:rPr>
          <w:b/>
          <w:color w:val="1D2D4B"/>
        </w:rPr>
      </w:pPr>
      <w:r w:rsidRPr="00C41CEE">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94648" w:rsidRPr="00C41CEE" w:rsidTr="005F3683">
        <w:trPr>
          <w:trHeight w:val="369"/>
        </w:trPr>
        <w:tc>
          <w:tcPr>
            <w:tcW w:w="10299" w:type="dxa"/>
            <w:vAlign w:val="center"/>
          </w:tcPr>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p w:rsidR="00F94648" w:rsidRPr="00C41CEE" w:rsidRDefault="00F94648" w:rsidP="005F3683">
            <w:pPr>
              <w:jc w:val="both"/>
              <w:rPr>
                <w:bCs/>
                <w:color w:val="1D2D4B"/>
              </w:rPr>
            </w:pPr>
          </w:p>
        </w:tc>
      </w:tr>
    </w:tbl>
    <w:p w:rsidR="00F94648" w:rsidRPr="00C41CEE" w:rsidRDefault="00F94648" w:rsidP="00F94648">
      <w:pPr>
        <w:rPr>
          <w:b/>
          <w:color w:val="1D2D4B"/>
          <w:sz w:val="22"/>
          <w:szCs w:val="22"/>
        </w:rPr>
      </w:pPr>
    </w:p>
    <w:p w:rsidR="00F94648" w:rsidRDefault="00F94648" w:rsidP="00F94648">
      <w:pPr>
        <w:rPr>
          <w:b/>
          <w:color w:val="1D2D4B"/>
          <w:sz w:val="22"/>
          <w:szCs w:val="22"/>
        </w:rPr>
      </w:pPr>
      <w:r>
        <w:rPr>
          <w:b/>
          <w:color w:val="1D2D4B"/>
          <w:sz w:val="22"/>
          <w:szCs w:val="22"/>
        </w:rPr>
        <w:br w:type="page"/>
      </w:r>
    </w:p>
    <w:p w:rsidR="0065117B" w:rsidRDefault="0065117B" w:rsidP="00D67909">
      <w:pPr>
        <w:rPr>
          <w:b/>
          <w:color w:val="1D2D4B"/>
          <w:sz w:val="22"/>
          <w:szCs w:val="22"/>
        </w:rPr>
      </w:pPr>
    </w:p>
    <w:p w:rsidR="003F0D2B" w:rsidRPr="00730FF4" w:rsidRDefault="003F0D2B" w:rsidP="00D67909">
      <w:pPr>
        <w:rPr>
          <w:b/>
          <w:color w:val="1D2D4B"/>
          <w:sz w:val="22"/>
          <w:szCs w:val="22"/>
        </w:rPr>
      </w:pPr>
      <w:r w:rsidRPr="00730FF4">
        <w:rPr>
          <w:b/>
          <w:color w:val="1D2D4B"/>
          <w:sz w:val="22"/>
          <w:szCs w:val="22"/>
        </w:rPr>
        <w:t>Gebäudeversicherung</w:t>
      </w:r>
    </w:p>
    <w:p w:rsidR="003F0D2B" w:rsidRPr="00730FF4" w:rsidRDefault="003F0D2B" w:rsidP="00D67909">
      <w:pPr>
        <w:rPr>
          <w:color w:val="1D2D4B"/>
          <w:sz w:val="18"/>
          <w:szCs w:val="18"/>
        </w:rPr>
      </w:pPr>
    </w:p>
    <w:p w:rsidR="00DB780E" w:rsidRPr="00730FF4" w:rsidRDefault="003F0D2B" w:rsidP="003F0D2B">
      <w:pPr>
        <w:jc w:val="both"/>
        <w:rPr>
          <w:color w:val="1D2D4B"/>
          <w:sz w:val="18"/>
          <w:szCs w:val="18"/>
        </w:rPr>
      </w:pPr>
      <w:r w:rsidRPr="00730FF4">
        <w:rPr>
          <w:color w:val="1D2D4B"/>
          <w:sz w:val="18"/>
          <w:szCs w:val="18"/>
        </w:rPr>
        <w:t>Die Gebäudeversicherung bietet Unternehmen bzw. Eigentümern eines Geschäftsgebäudes speziellen Versicherungsschutz gegen die Gefahren Feuer, Leitungswasser und Sturm/Hagel sowie bei besonderer Vereinbarung zusätzlich bei Inneren Unruhen, böswilliger Beschädigung, Streik, Aussperrung, erweiterte Elementarschäden und schützt vor den finanziellen Auswirkungen von Schäden am Gebäude. Versichert sind alle fest mit dem Gebäude verbundenen Sachen, aber auch das Gebäude selbst, einschließlich Fundamente, Grund- und Kellermauern. Zusätzlich kann man Nebengebäude sowie Garagen mitversichern.</w:t>
      </w:r>
    </w:p>
    <w:p w:rsidR="003F0D2B" w:rsidRPr="00730FF4" w:rsidRDefault="003F0D2B" w:rsidP="003F0D2B">
      <w:pPr>
        <w:jc w:val="both"/>
        <w:rPr>
          <w:color w:val="1D2D4B"/>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D215AC">
        <w:trPr>
          <w:trHeight w:val="369"/>
        </w:trPr>
        <w:tc>
          <w:tcPr>
            <w:tcW w:w="2769" w:type="dxa"/>
            <w:vAlign w:val="center"/>
          </w:tcPr>
          <w:p w:rsidR="0067037A" w:rsidRPr="00730FF4" w:rsidRDefault="0067037A" w:rsidP="00D215AC">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Beitrag / Zahlweise</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Risikoort</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Objektart</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Baujahr</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Versicherungssumme</w:t>
            </w:r>
            <w:r>
              <w:rPr>
                <w:rFonts w:cs="Arial"/>
                <w:bCs/>
                <w:color w:val="1D2D4B"/>
                <w:sz w:val="16"/>
                <w:szCs w:val="16"/>
              </w:rPr>
              <w:t xml:space="preserve"> aktuell</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Wert 1914</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Versicherte Gefahren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Elementarschäden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Glas</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Photovoltaik- / Solaranlage</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D1001B" w:rsidRPr="00730FF4" w:rsidTr="00D215AC">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D215AC">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D215AC">
        <w:trPr>
          <w:trHeight w:val="369"/>
        </w:trPr>
        <w:tc>
          <w:tcPr>
            <w:tcW w:w="27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D1001B" w:rsidRPr="00D1001B" w:rsidRDefault="00D1001B" w:rsidP="0067037A">
            <w:pPr>
              <w:rPr>
                <w:b/>
                <w:bCs/>
                <w:color w:val="1D2D4B"/>
                <w:sz w:val="16"/>
                <w:szCs w:val="16"/>
              </w:rPr>
            </w:pPr>
            <w:r w:rsidRPr="00D1001B">
              <w:rPr>
                <w:b/>
                <w:bCs/>
                <w:color w:val="1D2D4B"/>
                <w:sz w:val="16"/>
                <w:szCs w:val="16"/>
              </w:rPr>
              <w:t>Alternativ abschließen</w:t>
            </w:r>
          </w:p>
        </w:tc>
      </w:tr>
    </w:tbl>
    <w:p w:rsidR="00D215AC" w:rsidRPr="00730FF4" w:rsidRDefault="00D215AC">
      <w:pPr>
        <w:rPr>
          <w:color w:val="1D2D4B"/>
        </w:rPr>
      </w:pPr>
    </w:p>
    <w:p w:rsidR="00D215AC" w:rsidRPr="00730FF4" w:rsidRDefault="00D215AC">
      <w:pPr>
        <w:rPr>
          <w:color w:val="1D2D4B"/>
        </w:rPr>
      </w:pPr>
    </w:p>
    <w:p w:rsidR="00D215AC" w:rsidRPr="00730FF4" w:rsidRDefault="000856DA">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D215AC" w:rsidRPr="00730FF4" w:rsidTr="00DA2D3A">
        <w:trPr>
          <w:trHeight w:val="1701"/>
        </w:trPr>
        <w:tc>
          <w:tcPr>
            <w:tcW w:w="10299" w:type="dxa"/>
            <w:vAlign w:val="center"/>
          </w:tcPr>
          <w:p w:rsidR="00D215AC" w:rsidRPr="00730FF4" w:rsidRDefault="00D215AC" w:rsidP="00DA2D3A">
            <w:pPr>
              <w:jc w:val="both"/>
              <w:rPr>
                <w:bCs/>
                <w:color w:val="1D2D4B"/>
              </w:rPr>
            </w:pPr>
          </w:p>
        </w:tc>
      </w:tr>
    </w:tbl>
    <w:p w:rsidR="00C51A4D" w:rsidRPr="00730FF4" w:rsidRDefault="00C51A4D">
      <w:pPr>
        <w:rPr>
          <w:color w:val="1D2D4B"/>
        </w:rPr>
      </w:pPr>
      <w:r w:rsidRPr="00730FF4">
        <w:rPr>
          <w:color w:val="1D2D4B"/>
        </w:rPr>
        <w:br w:type="page"/>
      </w:r>
    </w:p>
    <w:p w:rsidR="00C51A4D" w:rsidRPr="00730FF4" w:rsidRDefault="00C51A4D" w:rsidP="00D215AC">
      <w:pPr>
        <w:jc w:val="both"/>
        <w:rPr>
          <w:b/>
          <w:color w:val="1D2D4B"/>
          <w:sz w:val="22"/>
          <w:szCs w:val="22"/>
        </w:rPr>
      </w:pPr>
    </w:p>
    <w:p w:rsidR="00D215AC" w:rsidRPr="00730FF4" w:rsidRDefault="00D215AC" w:rsidP="00D215AC">
      <w:pPr>
        <w:jc w:val="both"/>
        <w:rPr>
          <w:b/>
          <w:color w:val="1D2D4B"/>
          <w:sz w:val="22"/>
          <w:szCs w:val="22"/>
        </w:rPr>
      </w:pPr>
      <w:r w:rsidRPr="00730FF4">
        <w:rPr>
          <w:b/>
          <w:color w:val="1D2D4B"/>
          <w:sz w:val="22"/>
          <w:szCs w:val="22"/>
        </w:rPr>
        <w:t>Gebäudeversicherung</w:t>
      </w:r>
    </w:p>
    <w:p w:rsidR="00D215AC" w:rsidRPr="00730FF4" w:rsidRDefault="00D215AC" w:rsidP="00D215AC">
      <w:pPr>
        <w:jc w:val="both"/>
        <w:rPr>
          <w:color w:val="1D2D4B"/>
        </w:rPr>
      </w:pPr>
    </w:p>
    <w:p w:rsidR="00D215AC" w:rsidRPr="00730FF4" w:rsidRDefault="00D215AC" w:rsidP="00D215AC">
      <w:pPr>
        <w:jc w:val="both"/>
        <w:rPr>
          <w:color w:val="1D2D4B"/>
          <w:sz w:val="18"/>
          <w:szCs w:val="18"/>
        </w:rPr>
      </w:pPr>
      <w:r w:rsidRPr="00730FF4">
        <w:rPr>
          <w:color w:val="1D2D4B"/>
          <w:sz w:val="18"/>
          <w:szCs w:val="18"/>
        </w:rPr>
        <w:t>Die Gebäudeversicherung bietet Unternehmen bzw. Eigentümern eines Geschäftsgebäudes speziellen Versicherungsschutz gegen die Gefahren Feuer, Leitungswasser und Sturm/Hagel sowie bei besonderer Vereinbarung zusätzlich bei Inneren Unruhen, böswilliger Beschädigung, Streik, Aussperrung, erweiterte Elementarschäden und schützt vor den finanziellen Auswirkungen von Schäden am Gebäude. Versichert sind alle fest mit dem Gebäude verbundenen Sachen, aber auch das Gebäude selbst, einschließlich Fundamente, Grund- und Kellermauern. Zusätzlich kann man Nebengebäude sowie Garagen mitversichern.</w:t>
      </w:r>
    </w:p>
    <w:p w:rsidR="00D215AC" w:rsidRPr="00730FF4" w:rsidRDefault="00D215AC" w:rsidP="00D215AC">
      <w:pPr>
        <w:jc w:val="both"/>
        <w:rPr>
          <w:color w:val="1D2D4B"/>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407"/>
        <w:gridCol w:w="3448"/>
        <w:gridCol w:w="3444"/>
      </w:tblGrid>
      <w:tr w:rsidR="00D215AC" w:rsidRPr="00730FF4" w:rsidTr="00D215AC">
        <w:trPr>
          <w:trHeight w:val="369"/>
        </w:trPr>
        <w:tc>
          <w:tcPr>
            <w:tcW w:w="3407" w:type="dxa"/>
            <w:vAlign w:val="center"/>
          </w:tcPr>
          <w:p w:rsidR="00D215AC" w:rsidRPr="00730FF4" w:rsidRDefault="00D215AC" w:rsidP="00D215AC">
            <w:pPr>
              <w:jc w:val="both"/>
              <w:rPr>
                <w:bCs/>
                <w:color w:val="1D2D4B"/>
                <w:sz w:val="16"/>
                <w:szCs w:val="16"/>
              </w:rPr>
            </w:pPr>
          </w:p>
        </w:tc>
        <w:tc>
          <w:tcPr>
            <w:tcW w:w="3448" w:type="dxa"/>
            <w:vAlign w:val="center"/>
          </w:tcPr>
          <w:p w:rsidR="00D215AC" w:rsidRPr="00730FF4" w:rsidRDefault="00D215AC" w:rsidP="00D215AC">
            <w:pPr>
              <w:jc w:val="center"/>
              <w:rPr>
                <w:b/>
                <w:bCs/>
                <w:color w:val="1D2D4B"/>
                <w:sz w:val="16"/>
                <w:szCs w:val="16"/>
              </w:rPr>
            </w:pPr>
            <w:r w:rsidRPr="00730FF4">
              <w:rPr>
                <w:b/>
                <w:bCs/>
                <w:color w:val="1D2D4B"/>
                <w:sz w:val="16"/>
                <w:szCs w:val="16"/>
              </w:rPr>
              <w:t>Ist-Situation</w:t>
            </w:r>
          </w:p>
        </w:tc>
        <w:tc>
          <w:tcPr>
            <w:tcW w:w="3444" w:type="dxa"/>
            <w:vAlign w:val="center"/>
          </w:tcPr>
          <w:p w:rsidR="00D215AC" w:rsidRPr="00730FF4" w:rsidRDefault="002C490D" w:rsidP="00D215AC">
            <w:pPr>
              <w:jc w:val="center"/>
              <w:rPr>
                <w:b/>
                <w:bCs/>
                <w:color w:val="1D2D4B"/>
                <w:sz w:val="16"/>
                <w:szCs w:val="16"/>
              </w:rPr>
            </w:pPr>
            <w:r w:rsidRPr="00730FF4">
              <w:rPr>
                <w:b/>
                <w:bCs/>
                <w:color w:val="1D2D4B"/>
                <w:sz w:val="16"/>
                <w:szCs w:val="16"/>
              </w:rPr>
              <w:t>afm E</w:t>
            </w:r>
            <w:r w:rsidR="00D215AC" w:rsidRPr="00730FF4">
              <w:rPr>
                <w:b/>
                <w:bCs/>
                <w:color w:val="1D2D4B"/>
                <w:sz w:val="16"/>
                <w:szCs w:val="16"/>
              </w:rPr>
              <w:t>mpfehlung</w:t>
            </w: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Versicherungsgesellschaft</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Tarifbezeichnung</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Versicherungsschein Nr.</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Beginn</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Ablauf</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Pr>
                <w:rFonts w:cs="Arial"/>
                <w:bCs/>
                <w:color w:val="1D2D4B"/>
                <w:sz w:val="16"/>
                <w:szCs w:val="16"/>
              </w:rPr>
              <w:t>Beitrag / Zahlweise</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Risikoort</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Objektart</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Baujahr</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Versicherungssumme</w:t>
            </w:r>
            <w:r>
              <w:rPr>
                <w:rFonts w:cs="Arial"/>
                <w:bCs/>
                <w:color w:val="1D2D4B"/>
                <w:sz w:val="16"/>
                <w:szCs w:val="16"/>
              </w:rPr>
              <w:t xml:space="preserve"> aktuell</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Pr>
                <w:rFonts w:cs="Arial"/>
                <w:bCs/>
                <w:color w:val="1D2D4B"/>
                <w:sz w:val="16"/>
                <w:szCs w:val="16"/>
              </w:rPr>
              <w:t>Wert 1914</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Versicherte Gefahren</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Pr>
                <w:rFonts w:cs="Arial"/>
                <w:bCs/>
                <w:color w:val="1D2D4B"/>
                <w:sz w:val="16"/>
                <w:szCs w:val="16"/>
              </w:rPr>
              <w:t>Elementarschäden</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Pr>
                <w:rFonts w:cs="Arial"/>
                <w:bCs/>
                <w:color w:val="1D2D4B"/>
                <w:sz w:val="16"/>
                <w:szCs w:val="16"/>
              </w:rPr>
              <w:t>Glas</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A8077B" w:rsidRPr="00730FF4" w:rsidTr="00D215AC">
        <w:trPr>
          <w:trHeight w:val="369"/>
        </w:trPr>
        <w:tc>
          <w:tcPr>
            <w:tcW w:w="3407" w:type="dxa"/>
            <w:vAlign w:val="center"/>
          </w:tcPr>
          <w:p w:rsidR="00A8077B" w:rsidRPr="00A958CC" w:rsidRDefault="00A8077B" w:rsidP="0067037A">
            <w:pPr>
              <w:rPr>
                <w:rFonts w:cs="Arial"/>
                <w:bCs/>
                <w:color w:val="1D2D4B"/>
                <w:sz w:val="16"/>
                <w:szCs w:val="16"/>
              </w:rPr>
            </w:pPr>
            <w:r>
              <w:rPr>
                <w:rFonts w:cs="Arial"/>
                <w:bCs/>
                <w:color w:val="1D2D4B"/>
                <w:sz w:val="16"/>
                <w:szCs w:val="16"/>
              </w:rPr>
              <w:t>Photovoltaik- / Solaranlage</w:t>
            </w:r>
          </w:p>
        </w:tc>
        <w:tc>
          <w:tcPr>
            <w:tcW w:w="3448" w:type="dxa"/>
            <w:vAlign w:val="center"/>
          </w:tcPr>
          <w:p w:rsidR="00A8077B" w:rsidRPr="00730FF4" w:rsidRDefault="00A8077B" w:rsidP="0067037A">
            <w:pPr>
              <w:rPr>
                <w:bCs/>
                <w:color w:val="1D2D4B"/>
                <w:sz w:val="16"/>
                <w:szCs w:val="16"/>
              </w:rPr>
            </w:pPr>
          </w:p>
        </w:tc>
        <w:tc>
          <w:tcPr>
            <w:tcW w:w="3444" w:type="dxa"/>
            <w:vAlign w:val="center"/>
          </w:tcPr>
          <w:p w:rsidR="00A8077B" w:rsidRPr="00730FF4" w:rsidRDefault="00A8077B" w:rsidP="0067037A">
            <w:pPr>
              <w:rPr>
                <w:bCs/>
                <w:color w:val="1D2D4B"/>
                <w:sz w:val="16"/>
                <w:szCs w:val="16"/>
              </w:rPr>
            </w:pPr>
          </w:p>
        </w:tc>
      </w:tr>
      <w:tr w:rsidR="00D1001B" w:rsidRPr="00730FF4" w:rsidTr="00D215AC">
        <w:trPr>
          <w:trHeight w:val="369"/>
        </w:trPr>
        <w:tc>
          <w:tcPr>
            <w:tcW w:w="3407"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448" w:type="dxa"/>
            <w:vAlign w:val="center"/>
          </w:tcPr>
          <w:p w:rsidR="00D1001B" w:rsidRPr="00730FF4" w:rsidRDefault="00D1001B" w:rsidP="0067037A">
            <w:pPr>
              <w:rPr>
                <w:bCs/>
                <w:color w:val="1D2D4B"/>
                <w:sz w:val="16"/>
                <w:szCs w:val="16"/>
              </w:rPr>
            </w:pPr>
          </w:p>
        </w:tc>
        <w:tc>
          <w:tcPr>
            <w:tcW w:w="3444" w:type="dxa"/>
            <w:vAlign w:val="center"/>
          </w:tcPr>
          <w:p w:rsidR="00D1001B" w:rsidRPr="00730FF4" w:rsidRDefault="00D1001B" w:rsidP="0067037A">
            <w:pPr>
              <w:rPr>
                <w:bCs/>
                <w:color w:val="1D2D4B"/>
                <w:sz w:val="16"/>
                <w:szCs w:val="16"/>
              </w:rPr>
            </w:pPr>
          </w:p>
        </w:tc>
      </w:tr>
      <w:tr w:rsidR="00D1001B" w:rsidRPr="00730FF4" w:rsidTr="00D215AC">
        <w:trPr>
          <w:trHeight w:val="369"/>
        </w:trPr>
        <w:tc>
          <w:tcPr>
            <w:tcW w:w="3407"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3448" w:type="dxa"/>
            <w:vAlign w:val="center"/>
          </w:tcPr>
          <w:p w:rsidR="00D1001B" w:rsidRPr="00730FF4" w:rsidRDefault="00D1001B" w:rsidP="0067037A">
            <w:pPr>
              <w:rPr>
                <w:bCs/>
                <w:color w:val="1D2D4B"/>
                <w:sz w:val="16"/>
                <w:szCs w:val="16"/>
              </w:rPr>
            </w:pPr>
          </w:p>
        </w:tc>
        <w:tc>
          <w:tcPr>
            <w:tcW w:w="3444" w:type="dxa"/>
            <w:vAlign w:val="center"/>
          </w:tcPr>
          <w:p w:rsidR="00D1001B" w:rsidRPr="00730FF4" w:rsidRDefault="00D1001B" w:rsidP="0067037A">
            <w:pPr>
              <w:rPr>
                <w:bCs/>
                <w:color w:val="1D2D4B"/>
                <w:sz w:val="16"/>
                <w:szCs w:val="16"/>
              </w:rPr>
            </w:pPr>
          </w:p>
        </w:tc>
      </w:tr>
      <w:tr w:rsidR="00D1001B" w:rsidRPr="00730FF4" w:rsidTr="00D215AC">
        <w:trPr>
          <w:trHeight w:val="369"/>
        </w:trPr>
        <w:tc>
          <w:tcPr>
            <w:tcW w:w="3407"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3448"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3444"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r>
    </w:tbl>
    <w:p w:rsidR="00D215AC" w:rsidRPr="00730FF4" w:rsidRDefault="00D215AC" w:rsidP="00D215AC">
      <w:pPr>
        <w:jc w:val="both"/>
        <w:rPr>
          <w:color w:val="1D2D4B"/>
        </w:rPr>
      </w:pPr>
    </w:p>
    <w:p w:rsidR="00D215AC" w:rsidRPr="00730FF4" w:rsidRDefault="00D215AC" w:rsidP="00D215AC">
      <w:pPr>
        <w:jc w:val="both"/>
        <w:rPr>
          <w:color w:val="1D2D4B"/>
        </w:rPr>
      </w:pPr>
    </w:p>
    <w:p w:rsidR="00D215AC" w:rsidRPr="00730FF4" w:rsidRDefault="000856DA" w:rsidP="00D215AC">
      <w:pPr>
        <w:jc w:val="both"/>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D215AC" w:rsidRPr="00730FF4" w:rsidTr="00DA2D3A">
        <w:trPr>
          <w:trHeight w:val="1701"/>
        </w:trPr>
        <w:tc>
          <w:tcPr>
            <w:tcW w:w="10299" w:type="dxa"/>
            <w:vAlign w:val="center"/>
          </w:tcPr>
          <w:p w:rsidR="007B2DE9" w:rsidRPr="00730FF4" w:rsidRDefault="007B2DE9" w:rsidP="007B2DE9">
            <w:pPr>
              <w:jc w:val="both"/>
              <w:rPr>
                <w:bCs/>
                <w:color w:val="1D2D4B"/>
              </w:rPr>
            </w:pPr>
          </w:p>
          <w:p w:rsidR="00D215AC" w:rsidRPr="00730FF4" w:rsidRDefault="00D215AC" w:rsidP="00DA2D3A">
            <w:pPr>
              <w:jc w:val="both"/>
              <w:rPr>
                <w:bCs/>
                <w:color w:val="1D2D4B"/>
              </w:rPr>
            </w:pPr>
          </w:p>
        </w:tc>
      </w:tr>
    </w:tbl>
    <w:p w:rsidR="00C51A4D" w:rsidRDefault="00C51A4D">
      <w:pPr>
        <w:rPr>
          <w:color w:val="1D2D4B"/>
        </w:rPr>
      </w:pPr>
      <w:r w:rsidRPr="00730FF4">
        <w:rPr>
          <w:color w:val="1D2D4B"/>
        </w:rPr>
        <w:br w:type="page"/>
      </w:r>
    </w:p>
    <w:p w:rsidR="00F61BCE" w:rsidRDefault="00F61BCE" w:rsidP="00F61BCE">
      <w:pPr>
        <w:rPr>
          <w:b/>
          <w:color w:val="1D2D4B"/>
          <w:sz w:val="22"/>
          <w:szCs w:val="22"/>
        </w:rPr>
      </w:pPr>
    </w:p>
    <w:p w:rsidR="00F61BCE" w:rsidRPr="00730FF4" w:rsidRDefault="00F61BCE" w:rsidP="00F61BCE">
      <w:pPr>
        <w:rPr>
          <w:b/>
          <w:color w:val="1D2D4B"/>
          <w:sz w:val="22"/>
          <w:szCs w:val="22"/>
        </w:rPr>
      </w:pPr>
      <w:r w:rsidRPr="0065117B">
        <w:rPr>
          <w:b/>
          <w:color w:val="1D2D4B"/>
          <w:sz w:val="22"/>
          <w:szCs w:val="22"/>
        </w:rPr>
        <w:t>Haus- und Grundstücksh</w:t>
      </w:r>
      <w:r w:rsidRPr="00730FF4">
        <w:rPr>
          <w:b/>
          <w:color w:val="1D2D4B"/>
          <w:sz w:val="22"/>
          <w:szCs w:val="22"/>
        </w:rPr>
        <w:t>aftpflichtversicherung</w:t>
      </w:r>
    </w:p>
    <w:p w:rsidR="00F61BCE" w:rsidRPr="00730FF4" w:rsidRDefault="00F61BCE" w:rsidP="00F61BCE">
      <w:pPr>
        <w:rPr>
          <w:color w:val="1D2D4B"/>
          <w:sz w:val="18"/>
          <w:szCs w:val="18"/>
        </w:rPr>
      </w:pPr>
    </w:p>
    <w:p w:rsidR="00F61BCE" w:rsidRDefault="00F61BCE" w:rsidP="00F61BCE">
      <w:pPr>
        <w:jc w:val="both"/>
        <w:rPr>
          <w:color w:val="1D2D4B"/>
          <w:sz w:val="18"/>
          <w:szCs w:val="18"/>
        </w:rPr>
      </w:pPr>
      <w:r w:rsidRPr="008C2BDC">
        <w:rPr>
          <w:color w:val="1D2D4B"/>
          <w:sz w:val="18"/>
          <w:szCs w:val="18"/>
        </w:rPr>
        <w:t>Nach § 836, § 837 und § 838 BGB sind Grundstücks- und Gebäudebesitzer bei mindestens fahrlässiger Handlung in unbegrenzter Höhe haftbar, sollte z.B. durch Ablösung von Teilen des Gebäudes ein Mensch geschädigt oder eine Sache beschädigt werden. Zusätzlich besteht für den Eigentümer eine Verkehrssicherungspflicht, deren Unterlassen nach § 823 BGB ebenfalls zu einer unbegrenzten Haftung führen kann. Aus diesem Grund ist der Abschluss einer Haus- und Grundbesitzerhaftpflichtversicherung sehr wichtig.</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730FF4" w:rsidTr="00D05A1F">
        <w:trPr>
          <w:trHeight w:val="369"/>
        </w:trPr>
        <w:tc>
          <w:tcPr>
            <w:tcW w:w="2769" w:type="dxa"/>
            <w:vAlign w:val="center"/>
          </w:tcPr>
          <w:p w:rsidR="00F61BCE" w:rsidRPr="00730FF4" w:rsidRDefault="00F61BCE" w:rsidP="00D05A1F">
            <w:pPr>
              <w:rPr>
                <w:bCs/>
                <w:color w:val="1D2D4B"/>
                <w:sz w:val="16"/>
                <w:szCs w:val="16"/>
              </w:rPr>
            </w:pPr>
          </w:p>
        </w:tc>
        <w:tc>
          <w:tcPr>
            <w:tcW w:w="247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2520"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836241" w:rsidRPr="00730FF4" w:rsidTr="00D05A1F">
        <w:trPr>
          <w:trHeight w:val="369"/>
        </w:trPr>
        <w:tc>
          <w:tcPr>
            <w:tcW w:w="2769" w:type="dxa"/>
            <w:vAlign w:val="center"/>
          </w:tcPr>
          <w:p w:rsidR="00836241" w:rsidRPr="00A958CC" w:rsidRDefault="00836241" w:rsidP="00D05A1F">
            <w:pPr>
              <w:rPr>
                <w:rFonts w:cs="Arial"/>
                <w:bCs/>
                <w:color w:val="1D2D4B"/>
                <w:sz w:val="16"/>
                <w:szCs w:val="16"/>
              </w:rPr>
            </w:pPr>
            <w:r>
              <w:rPr>
                <w:rFonts w:cs="Arial"/>
                <w:bCs/>
                <w:color w:val="1D2D4B"/>
                <w:sz w:val="16"/>
                <w:szCs w:val="16"/>
              </w:rPr>
              <w:t>Versicherungssumme</w:t>
            </w:r>
          </w:p>
        </w:tc>
        <w:tc>
          <w:tcPr>
            <w:tcW w:w="2477" w:type="dxa"/>
            <w:vAlign w:val="center"/>
          </w:tcPr>
          <w:p w:rsidR="00836241" w:rsidRPr="00730FF4" w:rsidRDefault="00836241" w:rsidP="00D05A1F">
            <w:pPr>
              <w:rPr>
                <w:bCs/>
                <w:color w:val="1D2D4B"/>
                <w:sz w:val="16"/>
                <w:szCs w:val="16"/>
              </w:rPr>
            </w:pPr>
          </w:p>
        </w:tc>
        <w:tc>
          <w:tcPr>
            <w:tcW w:w="2520" w:type="dxa"/>
            <w:vAlign w:val="center"/>
          </w:tcPr>
          <w:p w:rsidR="00836241" w:rsidRPr="00730FF4" w:rsidRDefault="00836241" w:rsidP="00D05A1F">
            <w:pPr>
              <w:rPr>
                <w:bCs/>
                <w:color w:val="1D2D4B"/>
                <w:sz w:val="16"/>
                <w:szCs w:val="16"/>
              </w:rPr>
            </w:pPr>
          </w:p>
        </w:tc>
        <w:tc>
          <w:tcPr>
            <w:tcW w:w="2533" w:type="dxa"/>
            <w:vAlign w:val="center"/>
          </w:tcPr>
          <w:p w:rsidR="00836241" w:rsidRPr="00730FF4" w:rsidRDefault="00836241"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247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2520"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c>
          <w:tcPr>
            <w:tcW w:w="2533" w:type="dxa"/>
            <w:vAlign w:val="center"/>
          </w:tcPr>
          <w:p w:rsidR="00F61BCE" w:rsidRPr="00D1001B" w:rsidRDefault="00F61BCE" w:rsidP="00D05A1F">
            <w:pPr>
              <w:rPr>
                <w:b/>
                <w:bCs/>
                <w:color w:val="1D2D4B"/>
                <w:sz w:val="16"/>
                <w:szCs w:val="16"/>
              </w:rPr>
            </w:pPr>
            <w:r w:rsidRPr="00D1001B">
              <w:rPr>
                <w:b/>
                <w:bCs/>
                <w:color w:val="1D2D4B"/>
                <w:sz w:val="16"/>
                <w:szCs w:val="16"/>
              </w:rPr>
              <w:t>Alternativ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DA2D3A">
        <w:trPr>
          <w:trHeight w:val="1701"/>
        </w:trPr>
        <w:tc>
          <w:tcPr>
            <w:tcW w:w="10299" w:type="dxa"/>
            <w:vAlign w:val="center"/>
          </w:tcPr>
          <w:p w:rsidR="00F61BCE" w:rsidRPr="00730FF4" w:rsidRDefault="00F61BCE" w:rsidP="00D05A1F">
            <w:pPr>
              <w:jc w:val="both"/>
              <w:rPr>
                <w:bCs/>
                <w:color w:val="1D2D4B"/>
              </w:rPr>
            </w:pPr>
          </w:p>
          <w:p w:rsidR="00F61BCE" w:rsidRPr="00730FF4" w:rsidRDefault="00DA2D3A" w:rsidP="00DA2D3A">
            <w:pPr>
              <w:jc w:val="both"/>
              <w:rPr>
                <w:bCs/>
                <w:color w:val="1D2D4B"/>
              </w:rPr>
            </w:pPr>
            <w:r w:rsidRPr="00730FF4">
              <w:rPr>
                <w:bCs/>
                <w:color w:val="1D2D4B"/>
              </w:rPr>
              <w:t xml:space="preserve"> </w:t>
            </w: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Pr="00730FF4" w:rsidRDefault="00F61BCE" w:rsidP="00F61BCE">
      <w:pPr>
        <w:rPr>
          <w:b/>
          <w:color w:val="1D2D4B"/>
          <w:sz w:val="22"/>
          <w:szCs w:val="22"/>
        </w:rPr>
      </w:pPr>
      <w:r w:rsidRPr="0065117B">
        <w:rPr>
          <w:b/>
          <w:color w:val="1D2D4B"/>
          <w:sz w:val="22"/>
          <w:szCs w:val="22"/>
        </w:rPr>
        <w:t>Haus- und Grundstücksh</w:t>
      </w:r>
      <w:r w:rsidRPr="00730FF4">
        <w:rPr>
          <w:b/>
          <w:color w:val="1D2D4B"/>
          <w:sz w:val="22"/>
          <w:szCs w:val="22"/>
        </w:rPr>
        <w:t>aftpflichtversicherung</w:t>
      </w:r>
    </w:p>
    <w:p w:rsidR="00F61BCE" w:rsidRPr="00730FF4" w:rsidRDefault="00F61BCE" w:rsidP="00F61BCE">
      <w:pPr>
        <w:rPr>
          <w:color w:val="1D2D4B"/>
          <w:sz w:val="18"/>
          <w:szCs w:val="18"/>
        </w:rPr>
      </w:pPr>
    </w:p>
    <w:p w:rsidR="00F61BCE" w:rsidRDefault="00F61BCE" w:rsidP="00F61BCE">
      <w:pPr>
        <w:jc w:val="both"/>
        <w:rPr>
          <w:color w:val="1D2D4B"/>
          <w:sz w:val="18"/>
          <w:szCs w:val="18"/>
        </w:rPr>
      </w:pPr>
      <w:r w:rsidRPr="008C2BDC">
        <w:rPr>
          <w:color w:val="1D2D4B"/>
          <w:sz w:val="18"/>
          <w:szCs w:val="18"/>
        </w:rPr>
        <w:t>Nach § 836, § 837 und § 838 BGB sind Grundstücks- und Gebäudebesitzer bei mindestens fahrlässiger Handlung in unbegrenzter Höhe haftbar, sollte z.B. durch Ablösung von Teilen des Gebäudes ein Mensch geschädigt oder eine Sache beschädigt werden. Zusätzlich besteht für den Eigentümer eine Verkehrssicherungspflicht, deren Unterlassen nach § 823 BGB ebenfalls zu einer unbegrenzten Haftung führen kann. Aus diesem Grund ist der Abschluss einer Haus- und Grundbesitzerhaftpflichtversicherung sehr wichtig.</w:t>
      </w:r>
    </w:p>
    <w:p w:rsidR="00F61BCE" w:rsidRPr="00730FF4" w:rsidRDefault="00F61BCE" w:rsidP="00F61BCE">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98"/>
        <w:gridCol w:w="3457"/>
        <w:gridCol w:w="3458"/>
      </w:tblGrid>
      <w:tr w:rsidR="00F61BCE" w:rsidRPr="00730FF4" w:rsidTr="00D05A1F">
        <w:trPr>
          <w:trHeight w:val="369"/>
        </w:trPr>
        <w:tc>
          <w:tcPr>
            <w:tcW w:w="3398" w:type="dxa"/>
            <w:vAlign w:val="center"/>
          </w:tcPr>
          <w:p w:rsidR="00F61BCE" w:rsidRPr="00730FF4" w:rsidRDefault="00F61BCE" w:rsidP="00D05A1F">
            <w:pPr>
              <w:rPr>
                <w:bCs/>
                <w:color w:val="1D2D4B"/>
                <w:sz w:val="16"/>
                <w:szCs w:val="16"/>
              </w:rPr>
            </w:pPr>
          </w:p>
        </w:tc>
        <w:tc>
          <w:tcPr>
            <w:tcW w:w="345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3458" w:type="dxa"/>
            <w:vAlign w:val="center"/>
          </w:tcPr>
          <w:p w:rsidR="00F61BCE" w:rsidRPr="00730FF4" w:rsidRDefault="004D55AC" w:rsidP="00D05A1F">
            <w:pPr>
              <w:jc w:val="center"/>
              <w:rPr>
                <w:b/>
                <w:bCs/>
                <w:color w:val="1D2D4B"/>
                <w:sz w:val="16"/>
                <w:szCs w:val="16"/>
              </w:rPr>
            </w:pPr>
            <w:r>
              <w:rPr>
                <w:b/>
                <w:bCs/>
                <w:color w:val="1D2D4B"/>
                <w:sz w:val="16"/>
                <w:szCs w:val="16"/>
              </w:rPr>
              <w:t>afm Empfehlung</w:t>
            </w: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836241" w:rsidRPr="00730FF4" w:rsidTr="00D05A1F">
        <w:trPr>
          <w:trHeight w:val="369"/>
        </w:trPr>
        <w:tc>
          <w:tcPr>
            <w:tcW w:w="3398" w:type="dxa"/>
            <w:vAlign w:val="center"/>
          </w:tcPr>
          <w:p w:rsidR="00836241" w:rsidRPr="00A958CC" w:rsidRDefault="00836241" w:rsidP="00836241">
            <w:pPr>
              <w:rPr>
                <w:rFonts w:cs="Arial"/>
                <w:bCs/>
                <w:color w:val="1D2D4B"/>
                <w:sz w:val="16"/>
                <w:szCs w:val="16"/>
              </w:rPr>
            </w:pPr>
            <w:r>
              <w:rPr>
                <w:rFonts w:cs="Arial"/>
                <w:bCs/>
                <w:color w:val="1D2D4B"/>
                <w:sz w:val="16"/>
                <w:szCs w:val="16"/>
              </w:rPr>
              <w:t>Versicherungssumme</w:t>
            </w:r>
          </w:p>
        </w:tc>
        <w:tc>
          <w:tcPr>
            <w:tcW w:w="3457" w:type="dxa"/>
            <w:vAlign w:val="center"/>
          </w:tcPr>
          <w:p w:rsidR="00836241" w:rsidRPr="00730FF4" w:rsidRDefault="00836241" w:rsidP="00D05A1F">
            <w:pPr>
              <w:rPr>
                <w:bCs/>
                <w:color w:val="1D2D4B"/>
                <w:sz w:val="16"/>
                <w:szCs w:val="16"/>
              </w:rPr>
            </w:pPr>
          </w:p>
        </w:tc>
        <w:tc>
          <w:tcPr>
            <w:tcW w:w="3458" w:type="dxa"/>
            <w:vAlign w:val="center"/>
          </w:tcPr>
          <w:p w:rsidR="00836241" w:rsidRPr="00730FF4" w:rsidRDefault="00836241"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345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3458"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DA2D3A">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DA2D3A">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Bauherrenhaftpflichtversicherung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Bauherrenhaftpflichtversicherung schützt Unternehmen bzw. Eigentümer während der Neu- oder Umbauphase eines Geschäftsgebäudes vor möglichen Ansprüchen Dritter, wenn ein entstandener Schaden durch das Bauvorhaben verursacht wurde. Als Bauherr tragen Sie auch die Verantwortung dafür, Ihre Baustelle ausreichend zu schützen und dies regelmäßig zu überwachen. Das ist im Übrigen auch der Fall, wenn der Bauherr sachverständige Personen, wie Unternehmer, Handwerker oder Architekten, beauftragt hat. Dies entbindet den Bauherrn nicht von seiner Sorgfaltspflicht. Nach der Baufertigstellung ist die Bauherrenhaftpflichtversicherung nicht mehr nötig, wird das Gebäude aber ganz bzw. teilweise vermietet ist eine Haus- und Grundbesitzerhaftpflichtversicherung zu empfehlen. In der Betriebshaftpflichtversicherung ist regelmäßig schon das Bauherrenrisiko im Rahmen der Haus- und Grundbesitzerhaftpflichtversicherung enthalten, bei den meisten Versicherern jedoch auf eine bestimmte Bausumme beschränkt.</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730FF4" w:rsidTr="00D05A1F">
        <w:trPr>
          <w:trHeight w:val="369"/>
        </w:trPr>
        <w:tc>
          <w:tcPr>
            <w:tcW w:w="2769" w:type="dxa"/>
            <w:vAlign w:val="center"/>
          </w:tcPr>
          <w:p w:rsidR="00F61BCE" w:rsidRPr="00730FF4" w:rsidRDefault="00F61BCE" w:rsidP="00D05A1F">
            <w:pPr>
              <w:rPr>
                <w:bCs/>
                <w:color w:val="1D2D4B"/>
                <w:sz w:val="16"/>
                <w:szCs w:val="16"/>
              </w:rPr>
            </w:pPr>
          </w:p>
        </w:tc>
        <w:tc>
          <w:tcPr>
            <w:tcW w:w="247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2520"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Versicherungsort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Art des Bauvorhabens</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Deckungssumme für Personen-schäden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E35B0">
            <w:pPr>
              <w:rPr>
                <w:bCs/>
                <w:color w:val="1D2D4B"/>
                <w:sz w:val="16"/>
                <w:szCs w:val="16"/>
              </w:rPr>
            </w:pPr>
            <w:r w:rsidRPr="00730FF4">
              <w:rPr>
                <w:bCs/>
                <w:color w:val="1D2D4B"/>
                <w:sz w:val="16"/>
                <w:szCs w:val="16"/>
              </w:rPr>
              <w:t xml:space="preserve">Deckungssumme für </w:t>
            </w:r>
            <w:r w:rsidR="00DE35B0">
              <w:rPr>
                <w:bCs/>
                <w:color w:val="1D2D4B"/>
                <w:sz w:val="16"/>
                <w:szCs w:val="16"/>
              </w:rPr>
              <w:t>Sach</w:t>
            </w:r>
            <w:r w:rsidRPr="00730FF4">
              <w:rPr>
                <w:bCs/>
                <w:color w:val="1D2D4B"/>
                <w:sz w:val="16"/>
                <w:szCs w:val="16"/>
              </w:rPr>
              <w:t>schäden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Mitversicherung von „Bauen in eigener Leistung“ bis (€)</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247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2520"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c>
          <w:tcPr>
            <w:tcW w:w="2533" w:type="dxa"/>
            <w:vAlign w:val="center"/>
          </w:tcPr>
          <w:p w:rsidR="00F61BCE" w:rsidRPr="00D1001B" w:rsidRDefault="00F61BCE" w:rsidP="00D05A1F">
            <w:pPr>
              <w:rPr>
                <w:b/>
                <w:bCs/>
                <w:color w:val="1D2D4B"/>
                <w:sz w:val="16"/>
                <w:szCs w:val="16"/>
              </w:rPr>
            </w:pPr>
            <w:r w:rsidRPr="00D1001B">
              <w:rPr>
                <w:b/>
                <w:bCs/>
                <w:color w:val="1D2D4B"/>
                <w:sz w:val="16"/>
                <w:szCs w:val="16"/>
              </w:rPr>
              <w:t>Alternativ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DA2D3A">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DA2D3A">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Bauherrenhaftpflichtversicherung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Bauherrenhaftpflichtversicherung schützt Unternehmen bzw. Eigentümer während der Neu- oder Umbauphase eines Geschäftsgebäudes vor möglichen Ansprüchen Dritter, wenn ein entstandener Schaden durch das Bauvorhaben verursacht wurde. Als Bauherr tragen Sie auch die Verantwortung dafür, Ihre Baustelle ausreichend zu schützen und dies regelmäßig zu überwachen. Das ist im Übrigen auch der Fall, wenn der Bauherr sachverständige Personen, wie Unternehmer, Handwerker oder Architekten, beauftragt hat. Dies entbindet den Bauherrn nicht von seiner Sorgfaltspflicht. Nach der Baufertigstellung ist die Bauherrenhaftpflichtversicherung nicht mehr nötig, wird das Gebäude aber ganz bzw. teilweise vermietet ist eine Haus- und Grundbesitzerhaftpflichtversicherung zu empfehlen. In der Betriebshaftpflichtversicherung ist regelmäßig schon das Bauherrenrisiko im Rahmen der Haus- und Grundbesitzerhaftpflichtversicherung enthalten, bei den meisten Versicherern jedoch auf eine bestimmte Bausumme beschränkt.</w:t>
      </w:r>
    </w:p>
    <w:p w:rsidR="00F61BCE" w:rsidRPr="00730FF4" w:rsidRDefault="00F61BCE" w:rsidP="00F61BCE">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98"/>
        <w:gridCol w:w="3457"/>
        <w:gridCol w:w="3458"/>
      </w:tblGrid>
      <w:tr w:rsidR="00F61BCE" w:rsidRPr="00730FF4" w:rsidTr="00D05A1F">
        <w:trPr>
          <w:trHeight w:val="369"/>
        </w:trPr>
        <w:tc>
          <w:tcPr>
            <w:tcW w:w="3398" w:type="dxa"/>
            <w:vAlign w:val="center"/>
          </w:tcPr>
          <w:p w:rsidR="00F61BCE" w:rsidRPr="00730FF4" w:rsidRDefault="00F61BCE" w:rsidP="00D05A1F">
            <w:pPr>
              <w:rPr>
                <w:bCs/>
                <w:color w:val="1D2D4B"/>
                <w:sz w:val="16"/>
                <w:szCs w:val="16"/>
              </w:rPr>
            </w:pPr>
          </w:p>
        </w:tc>
        <w:tc>
          <w:tcPr>
            <w:tcW w:w="345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3458" w:type="dxa"/>
            <w:vAlign w:val="center"/>
          </w:tcPr>
          <w:p w:rsidR="00F61BCE" w:rsidRPr="00730FF4" w:rsidRDefault="004D55AC" w:rsidP="00D05A1F">
            <w:pPr>
              <w:jc w:val="center"/>
              <w:rPr>
                <w:b/>
                <w:bCs/>
                <w:color w:val="1D2D4B"/>
                <w:sz w:val="16"/>
                <w:szCs w:val="16"/>
              </w:rPr>
            </w:pPr>
            <w:r>
              <w:rPr>
                <w:b/>
                <w:bCs/>
                <w:color w:val="1D2D4B"/>
                <w:sz w:val="16"/>
                <w:szCs w:val="16"/>
              </w:rPr>
              <w:t>afm Empfehlung</w:t>
            </w: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sidRPr="00730FF4">
              <w:rPr>
                <w:bCs/>
                <w:color w:val="1D2D4B"/>
                <w:sz w:val="16"/>
                <w:szCs w:val="16"/>
              </w:rPr>
              <w:t>Versicherungsort</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sidRPr="00730FF4">
              <w:rPr>
                <w:bCs/>
                <w:color w:val="1D2D4B"/>
                <w:sz w:val="16"/>
                <w:szCs w:val="16"/>
              </w:rPr>
              <w:t>Art des Bauvorhabens</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sidRPr="00730FF4">
              <w:rPr>
                <w:bCs/>
                <w:color w:val="1D2D4B"/>
                <w:sz w:val="16"/>
                <w:szCs w:val="16"/>
              </w:rPr>
              <w:t>Deckungssumme für Personenschäden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E35B0">
            <w:pPr>
              <w:rPr>
                <w:bCs/>
                <w:color w:val="1D2D4B"/>
                <w:sz w:val="16"/>
                <w:szCs w:val="16"/>
              </w:rPr>
            </w:pPr>
            <w:r w:rsidRPr="00730FF4">
              <w:rPr>
                <w:bCs/>
                <w:color w:val="1D2D4B"/>
                <w:sz w:val="16"/>
                <w:szCs w:val="16"/>
              </w:rPr>
              <w:t xml:space="preserve">Deckungssumme für </w:t>
            </w:r>
            <w:r w:rsidR="00DE35B0">
              <w:rPr>
                <w:bCs/>
                <w:color w:val="1D2D4B"/>
                <w:sz w:val="16"/>
                <w:szCs w:val="16"/>
              </w:rPr>
              <w:t>Sachschäden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sidRPr="00730FF4">
              <w:rPr>
                <w:bCs/>
                <w:color w:val="1D2D4B"/>
                <w:sz w:val="16"/>
                <w:szCs w:val="16"/>
              </w:rPr>
              <w:t>Mitversicherung von „Bauen in eigener Leistung“ bis (€)</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345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3458"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DA2D3A">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DA2D3A">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Bauleistungsversicherung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Bauleistungsversicherung bietet dem Bauunternehmer speziellen Versicherungsschutz im Falle von unvorhersehbaren Schäden auf einer Baustelle, insbesondere solcher, die durch Naturkatastrophen wie Sturm und Hochwasser verursacht werden. Auch durch Vandalismus, Konstruktionsfehler oder Fahrlässigkeit verursachte Schäden sind mitversichert.</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730FF4" w:rsidTr="00D05A1F">
        <w:trPr>
          <w:trHeight w:val="369"/>
        </w:trPr>
        <w:tc>
          <w:tcPr>
            <w:tcW w:w="2769" w:type="dxa"/>
            <w:vAlign w:val="center"/>
          </w:tcPr>
          <w:p w:rsidR="00F61BCE" w:rsidRPr="00730FF4" w:rsidRDefault="00F61BCE" w:rsidP="00D05A1F">
            <w:pPr>
              <w:rPr>
                <w:bCs/>
                <w:color w:val="1D2D4B"/>
                <w:sz w:val="16"/>
                <w:szCs w:val="16"/>
              </w:rPr>
            </w:pPr>
          </w:p>
        </w:tc>
        <w:tc>
          <w:tcPr>
            <w:tcW w:w="247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2520"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Art des Bauvorhabens</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Versicherungsort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 xml:space="preserve">Versicherungssumme </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Nachhaftung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Mitversicherung des Feuerrisikos</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Mitversicherung von Wasserhaltung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Mitversicherung von Baugruben-sicherung (als Spundwand oder „Berliner Verbau“)</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Mitversicherung von Pfahl-, Brunnen- und/oder Senkkasten-gründung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Mitversicherung von Mehrkosten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Kosten für Gefahr des Einsturzes bzw. Teileinsturzes bei Umbau</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Schadenminderungs- und Schadensuchkosten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Zusätzliche Aufräumungskosten sofern in Folge der Aufräumungs-kosten die VS überschritten wird</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Kosten für Baugrund und Boden-massen sofern sie nicht Bestandteil der Bauleistungsversicherung sind</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247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2520"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c>
          <w:tcPr>
            <w:tcW w:w="2533" w:type="dxa"/>
            <w:vAlign w:val="center"/>
          </w:tcPr>
          <w:p w:rsidR="00F61BCE" w:rsidRPr="00D1001B" w:rsidRDefault="00F61BCE" w:rsidP="00D05A1F">
            <w:pPr>
              <w:rPr>
                <w:b/>
                <w:bCs/>
                <w:color w:val="1D2D4B"/>
                <w:sz w:val="16"/>
                <w:szCs w:val="16"/>
              </w:rPr>
            </w:pPr>
            <w:r w:rsidRPr="00D1001B">
              <w:rPr>
                <w:b/>
                <w:bCs/>
                <w:color w:val="1D2D4B"/>
                <w:sz w:val="16"/>
                <w:szCs w:val="16"/>
              </w:rPr>
              <w:t>Alternativ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DA2D3A">
        <w:trPr>
          <w:trHeight w:val="1418"/>
        </w:trPr>
        <w:tc>
          <w:tcPr>
            <w:tcW w:w="10299" w:type="dxa"/>
            <w:vAlign w:val="center"/>
          </w:tcPr>
          <w:p w:rsidR="00F61BCE" w:rsidRPr="00730FF4" w:rsidRDefault="00F61BCE" w:rsidP="00D05A1F">
            <w:pPr>
              <w:jc w:val="both"/>
              <w:rPr>
                <w:bCs/>
                <w:color w:val="1D2D4B"/>
              </w:rPr>
            </w:pPr>
          </w:p>
          <w:p w:rsidR="00F61BCE" w:rsidRPr="00730FF4" w:rsidRDefault="00F61BCE" w:rsidP="00DA2D3A">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Bauleistungsversicherung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Bauleistungsversicherung bietet dem Bauunternehmer speziellen Versicherungsschutz im Falle von unvorhersehbaren Schäden auf einer Baustelle, insbesondere solcher, die durch Naturkatastrophen wie Sturm und Hochwasser verursacht werden. Auch durch Vandalismus, Konstruktionsfehler oder Fahrlässigkeit verursachte Schäden sind mitversichert.</w:t>
      </w:r>
    </w:p>
    <w:p w:rsidR="00F61BCE" w:rsidRPr="00730FF4" w:rsidRDefault="00F61BCE" w:rsidP="00F61BCE">
      <w:pPr>
        <w:jc w:val="both"/>
        <w:rPr>
          <w:color w:val="1D2D4B"/>
          <w:sz w:val="18"/>
          <w:szCs w:val="18"/>
        </w:rPr>
      </w:pPr>
    </w:p>
    <w:tbl>
      <w:tblPr>
        <w:tblW w:w="10314"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73"/>
      </w:tblGrid>
      <w:tr w:rsidR="00F61BCE" w:rsidRPr="00730FF4" w:rsidTr="00D05A1F">
        <w:trPr>
          <w:trHeight w:val="369"/>
        </w:trPr>
        <w:tc>
          <w:tcPr>
            <w:tcW w:w="3384" w:type="dxa"/>
            <w:vAlign w:val="center"/>
          </w:tcPr>
          <w:p w:rsidR="00F61BCE" w:rsidRPr="00730FF4" w:rsidRDefault="00F61BCE" w:rsidP="00D05A1F">
            <w:pPr>
              <w:rPr>
                <w:bCs/>
                <w:color w:val="1D2D4B"/>
                <w:sz w:val="16"/>
                <w:szCs w:val="16"/>
              </w:rPr>
            </w:pPr>
          </w:p>
        </w:tc>
        <w:tc>
          <w:tcPr>
            <w:tcW w:w="345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3473" w:type="dxa"/>
            <w:vAlign w:val="center"/>
          </w:tcPr>
          <w:p w:rsidR="00F61BCE" w:rsidRPr="00730FF4" w:rsidRDefault="00F61BCE" w:rsidP="00D05A1F">
            <w:pPr>
              <w:jc w:val="center"/>
              <w:rPr>
                <w:b/>
                <w:bCs/>
                <w:color w:val="1D2D4B"/>
                <w:sz w:val="16"/>
                <w:szCs w:val="16"/>
              </w:rPr>
            </w:pPr>
            <w:r w:rsidRPr="00730FF4">
              <w:rPr>
                <w:b/>
                <w:bCs/>
                <w:color w:val="1D2D4B"/>
                <w:sz w:val="16"/>
                <w:szCs w:val="16"/>
              </w:rPr>
              <w:t>afm Empfehlung</w:t>
            </w: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Art des Bauvorhabens</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Versicherungsort</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 xml:space="preserve">Versicherungssumme </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Nachhaftung</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Mitversicherung des Feuerrisikos</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Mitversicherung von Wasserhaltung</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Mitversicherung von Baugrubensicherung (als Spundwand oder „Berliner Verbau“)</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Mitversicherung von Pfahl-, Brunnen- und/oder Senkkastengründung</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Mitversicherung von Mehrkosten</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Kosten für Gefahr des Einsturzes bzw. Teileinsturzes bei Umbau</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Schadenminderungs- und Schadensuchkosten</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Zusätzliche Aufräumungskosten sofern in Folge der Aufräumungs-kosten die VS überschritten wird</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Kosten für Baugrund und Bodenmassen sofern sie nicht Bestandteil der Bauleistungsversicherung sind</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57" w:type="dxa"/>
            <w:vAlign w:val="center"/>
          </w:tcPr>
          <w:p w:rsidR="00F61BCE" w:rsidRPr="00730FF4" w:rsidRDefault="00F61BCE" w:rsidP="00D05A1F">
            <w:pPr>
              <w:rPr>
                <w:bCs/>
                <w:color w:val="1D2D4B"/>
                <w:sz w:val="16"/>
                <w:szCs w:val="16"/>
              </w:rPr>
            </w:pPr>
          </w:p>
        </w:tc>
        <w:tc>
          <w:tcPr>
            <w:tcW w:w="347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345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3473"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DA2D3A">
        <w:trPr>
          <w:trHeight w:val="1418"/>
        </w:trPr>
        <w:tc>
          <w:tcPr>
            <w:tcW w:w="10299" w:type="dxa"/>
            <w:vAlign w:val="center"/>
          </w:tcPr>
          <w:p w:rsidR="00F61BCE" w:rsidRPr="00730FF4" w:rsidRDefault="00F61BCE" w:rsidP="00D05A1F">
            <w:pPr>
              <w:jc w:val="both"/>
              <w:rPr>
                <w:bCs/>
                <w:color w:val="1D2D4B"/>
              </w:rPr>
            </w:pPr>
          </w:p>
          <w:p w:rsidR="00F61BCE" w:rsidRPr="00730FF4" w:rsidRDefault="00F61BCE" w:rsidP="00DA2D3A">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Default="006B38EB" w:rsidP="00F61BCE">
      <w:pPr>
        <w:rPr>
          <w:rFonts w:cs="Arial"/>
          <w:b/>
          <w:color w:val="1D2D4B"/>
          <w:sz w:val="22"/>
          <w:szCs w:val="22"/>
        </w:rPr>
      </w:pPr>
      <w:r>
        <w:rPr>
          <w:rFonts w:cs="Arial"/>
          <w:b/>
          <w:color w:val="1D2D4B"/>
          <w:sz w:val="22"/>
          <w:szCs w:val="22"/>
        </w:rPr>
        <w:t>Solar- und Photovoltaik- inkl. Ertragsausfallversicherung</w:t>
      </w:r>
    </w:p>
    <w:p w:rsidR="006B38EB" w:rsidRPr="00A958CC" w:rsidRDefault="006B38EB" w:rsidP="00F61BCE">
      <w:pPr>
        <w:rPr>
          <w:rFonts w:cs="Arial"/>
          <w:color w:val="1D2D4B"/>
          <w:sz w:val="18"/>
          <w:szCs w:val="18"/>
        </w:rPr>
      </w:pPr>
    </w:p>
    <w:p w:rsidR="00F61BCE" w:rsidRPr="00027C97" w:rsidRDefault="00F61BCE" w:rsidP="00F61BCE">
      <w:pPr>
        <w:jc w:val="both"/>
        <w:rPr>
          <w:rFonts w:cs="Arial"/>
          <w:color w:val="1D2D4B"/>
          <w:sz w:val="18"/>
          <w:szCs w:val="18"/>
        </w:rPr>
      </w:pPr>
      <w:r w:rsidRPr="00027C97">
        <w:rPr>
          <w:rFonts w:cs="Arial"/>
          <w:color w:val="1D2D4B"/>
          <w:sz w:val="18"/>
          <w:szCs w:val="18"/>
        </w:rPr>
        <w:t>Mit der Elektronik- und Ertragsausfallversicherung schützen Sie aber nicht nur die Solarmodule selbst, sondern auch die dazugehörigen Komponenten wie Wechselrichter, Einspeise- und Erzeugungszähler, Hausverteilerkästen und Verkabelungen.</w:t>
      </w:r>
    </w:p>
    <w:p w:rsidR="00F61BCE" w:rsidRPr="00027C97" w:rsidRDefault="00F61BCE" w:rsidP="00F61BCE">
      <w:pPr>
        <w:jc w:val="both"/>
        <w:rPr>
          <w:rFonts w:cs="Arial"/>
          <w:color w:val="1D2D4B"/>
          <w:sz w:val="18"/>
          <w:szCs w:val="18"/>
        </w:rPr>
      </w:pPr>
    </w:p>
    <w:p w:rsidR="00F61BCE" w:rsidRPr="00027C97" w:rsidRDefault="00F61BCE" w:rsidP="00F61BCE">
      <w:pPr>
        <w:jc w:val="both"/>
        <w:rPr>
          <w:rFonts w:cs="Arial"/>
          <w:color w:val="1D2D4B"/>
          <w:sz w:val="18"/>
          <w:szCs w:val="18"/>
        </w:rPr>
      </w:pPr>
      <w:r w:rsidRPr="00027C97">
        <w:rPr>
          <w:rFonts w:cs="Arial"/>
          <w:color w:val="1D2D4B"/>
          <w:sz w:val="18"/>
          <w:szCs w:val="18"/>
        </w:rPr>
        <w:t>Darüber hinaus können Sie sich gegen einen Ertragsausfall absichern. Schließlich müssen Sie eventuelle Verbindlichkeiten  weiter bedienen, auch wenn die Anlage defekt ist und keinen Strom mehr produziert.</w:t>
      </w:r>
    </w:p>
    <w:p w:rsidR="00F61BCE" w:rsidRPr="00A958CC" w:rsidRDefault="00F61BCE" w:rsidP="00F61BCE">
      <w:pPr>
        <w:jc w:val="both"/>
        <w:rPr>
          <w:rFonts w:cs="Arial"/>
          <w:color w:val="1D2D4B"/>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p>
        </w:tc>
        <w:tc>
          <w:tcPr>
            <w:tcW w:w="2477"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Ist-Situation</w:t>
            </w:r>
          </w:p>
        </w:tc>
        <w:tc>
          <w:tcPr>
            <w:tcW w:w="2520"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afm Empfehlung</w:t>
            </w:r>
            <w:r>
              <w:rPr>
                <w:rFonts w:cs="Arial"/>
                <w:b/>
                <w:bCs/>
                <w:color w:val="1D2D4B"/>
                <w:sz w:val="16"/>
                <w:szCs w:val="16"/>
              </w:rPr>
              <w:t xml:space="preserve"> I</w:t>
            </w:r>
          </w:p>
        </w:tc>
        <w:tc>
          <w:tcPr>
            <w:tcW w:w="2533"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afm Empfehlung</w:t>
            </w:r>
            <w:r>
              <w:rPr>
                <w:rFonts w:cs="Arial"/>
                <w:b/>
                <w:bCs/>
                <w:color w:val="1D2D4B"/>
                <w:sz w:val="16"/>
                <w:szCs w:val="16"/>
              </w:rPr>
              <w:t xml:space="preserve"> II</w:t>
            </w: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Risikoort</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Default="00F61BCE" w:rsidP="00D05A1F">
            <w:pPr>
              <w:rPr>
                <w:rFonts w:cs="Arial"/>
                <w:bCs/>
                <w:color w:val="1D2D4B"/>
                <w:sz w:val="16"/>
                <w:szCs w:val="16"/>
              </w:rPr>
            </w:pPr>
            <w:r>
              <w:rPr>
                <w:rFonts w:cs="Arial"/>
                <w:bCs/>
                <w:color w:val="1D2D4B"/>
                <w:sz w:val="16"/>
                <w:szCs w:val="16"/>
              </w:rPr>
              <w:t>Anlagenleistung in kWp</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Wert der Anlage</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Versicherungssumme</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Default="00F61BCE" w:rsidP="00D05A1F">
            <w:pPr>
              <w:rPr>
                <w:rFonts w:cs="Arial"/>
                <w:bCs/>
                <w:color w:val="1D2D4B"/>
                <w:sz w:val="16"/>
                <w:szCs w:val="16"/>
              </w:rPr>
            </w:pPr>
            <w:r>
              <w:rPr>
                <w:rFonts w:cs="Arial"/>
                <w:bCs/>
                <w:color w:val="1D2D4B"/>
                <w:sz w:val="16"/>
                <w:szCs w:val="16"/>
              </w:rPr>
              <w:t>Baujahr</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Ertragsausfall</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Haftzeit</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967F4E" w:rsidTr="00D05A1F">
        <w:trPr>
          <w:trHeight w:val="369"/>
        </w:trPr>
        <w:tc>
          <w:tcPr>
            <w:tcW w:w="2769" w:type="dxa"/>
            <w:vAlign w:val="center"/>
          </w:tcPr>
          <w:p w:rsidR="00F61BCE" w:rsidRPr="00967F4E" w:rsidRDefault="00F61BCE" w:rsidP="00D05A1F">
            <w:pPr>
              <w:rPr>
                <w:rFonts w:cs="Arial"/>
                <w:b/>
                <w:bCs/>
                <w:color w:val="1D2D4B"/>
                <w:sz w:val="16"/>
                <w:szCs w:val="16"/>
              </w:rPr>
            </w:pPr>
            <w:r w:rsidRPr="00967F4E">
              <w:rPr>
                <w:rFonts w:cs="Arial"/>
                <w:b/>
                <w:bCs/>
                <w:color w:val="1D2D4B"/>
                <w:sz w:val="16"/>
                <w:szCs w:val="16"/>
              </w:rPr>
              <w:t>Aktion</w:t>
            </w:r>
          </w:p>
        </w:tc>
        <w:tc>
          <w:tcPr>
            <w:tcW w:w="2477" w:type="dxa"/>
            <w:vAlign w:val="center"/>
          </w:tcPr>
          <w:p w:rsidR="00F61BCE" w:rsidRPr="00DF27B9" w:rsidRDefault="00F61BCE" w:rsidP="00D05A1F">
            <w:pPr>
              <w:rPr>
                <w:rFonts w:cs="Arial"/>
                <w:b/>
                <w:bCs/>
                <w:color w:val="1D2D4B"/>
                <w:sz w:val="16"/>
                <w:szCs w:val="16"/>
              </w:rPr>
            </w:pPr>
            <w:r>
              <w:rPr>
                <w:rFonts w:cs="Arial"/>
                <w:b/>
                <w:bCs/>
                <w:color w:val="1D2D4B"/>
                <w:sz w:val="16"/>
                <w:szCs w:val="16"/>
              </w:rPr>
              <w:t>Kündigen</w:t>
            </w:r>
          </w:p>
        </w:tc>
        <w:tc>
          <w:tcPr>
            <w:tcW w:w="2520" w:type="dxa"/>
            <w:vAlign w:val="center"/>
          </w:tcPr>
          <w:p w:rsidR="00F61BCE" w:rsidRPr="00DF27B9" w:rsidRDefault="00F61BCE" w:rsidP="00D05A1F">
            <w:pPr>
              <w:rPr>
                <w:rFonts w:cs="Arial"/>
                <w:b/>
                <w:bCs/>
                <w:color w:val="1D2D4B"/>
                <w:sz w:val="16"/>
                <w:szCs w:val="16"/>
              </w:rPr>
            </w:pPr>
            <w:r>
              <w:rPr>
                <w:rFonts w:cs="Arial"/>
                <w:b/>
                <w:bCs/>
                <w:color w:val="1D2D4B"/>
                <w:sz w:val="16"/>
                <w:szCs w:val="16"/>
              </w:rPr>
              <w:t>Neu abschließen</w:t>
            </w:r>
          </w:p>
        </w:tc>
        <w:tc>
          <w:tcPr>
            <w:tcW w:w="2533" w:type="dxa"/>
            <w:vAlign w:val="center"/>
          </w:tcPr>
          <w:p w:rsidR="00F61BCE" w:rsidRPr="00DF27B9" w:rsidRDefault="00F61BCE" w:rsidP="00D05A1F">
            <w:pPr>
              <w:rPr>
                <w:rFonts w:cs="Arial"/>
                <w:b/>
                <w:bCs/>
                <w:color w:val="1D2D4B"/>
                <w:sz w:val="16"/>
                <w:szCs w:val="16"/>
              </w:rPr>
            </w:pPr>
            <w:r>
              <w:rPr>
                <w:rFonts w:cs="Arial"/>
                <w:b/>
                <w:bCs/>
                <w:color w:val="1D2D4B"/>
                <w:sz w:val="16"/>
                <w:szCs w:val="16"/>
              </w:rPr>
              <w:t>Alternativ abschließen</w:t>
            </w:r>
          </w:p>
        </w:tc>
      </w:tr>
    </w:tbl>
    <w:p w:rsidR="00F61BCE" w:rsidRPr="00A958CC" w:rsidRDefault="00F61BCE" w:rsidP="00F61BCE">
      <w:pPr>
        <w:rPr>
          <w:rFonts w:cs="Arial"/>
          <w:color w:val="1D2D4B"/>
        </w:rPr>
      </w:pPr>
    </w:p>
    <w:p w:rsidR="00F61BCE" w:rsidRPr="00A958CC" w:rsidRDefault="00F61BCE" w:rsidP="00F61BCE">
      <w:pPr>
        <w:rPr>
          <w:rFonts w:cs="Arial"/>
          <w:color w:val="1D2D4B"/>
        </w:rPr>
      </w:pPr>
    </w:p>
    <w:p w:rsidR="00F61BCE" w:rsidRPr="00A958CC" w:rsidRDefault="00F61BCE" w:rsidP="00F61BCE">
      <w:pPr>
        <w:rPr>
          <w:rFonts w:cs="Arial"/>
          <w:b/>
          <w:color w:val="1D2D4B"/>
        </w:rPr>
      </w:pPr>
      <w:r w:rsidRPr="00A958CC">
        <w:rPr>
          <w:rFonts w:cs="Arial"/>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A958CC" w:rsidTr="00696463">
        <w:trPr>
          <w:trHeight w:val="1701"/>
        </w:trPr>
        <w:tc>
          <w:tcPr>
            <w:tcW w:w="10299" w:type="dxa"/>
            <w:vAlign w:val="center"/>
          </w:tcPr>
          <w:p w:rsidR="00F61BCE" w:rsidRPr="007A2BEB" w:rsidRDefault="00F61BCE" w:rsidP="00D05A1F">
            <w:pPr>
              <w:jc w:val="both"/>
              <w:rPr>
                <w:rFonts w:cs="Arial"/>
                <w:bCs/>
                <w:color w:val="1D2D4B"/>
                <w:sz w:val="16"/>
                <w:szCs w:val="16"/>
              </w:rPr>
            </w:pPr>
          </w:p>
          <w:p w:rsidR="00F61BCE" w:rsidRPr="007A2BEB" w:rsidRDefault="00F61BCE" w:rsidP="00696463">
            <w:pPr>
              <w:jc w:val="both"/>
              <w:rPr>
                <w:rFonts w:cs="Arial"/>
                <w:bCs/>
                <w:color w:val="1D2D4B"/>
                <w:sz w:val="16"/>
                <w:szCs w:val="16"/>
              </w:rPr>
            </w:pPr>
          </w:p>
        </w:tc>
      </w:tr>
    </w:tbl>
    <w:p w:rsidR="00F61BCE" w:rsidRPr="00A958CC" w:rsidRDefault="00F61BCE" w:rsidP="00F61BCE">
      <w:pPr>
        <w:rPr>
          <w:rFonts w:cs="Arial"/>
          <w:color w:val="1D2D4B"/>
        </w:rPr>
      </w:pPr>
      <w:r w:rsidRPr="00A958CC">
        <w:rPr>
          <w:rFonts w:cs="Arial"/>
          <w:color w:val="1D2D4B"/>
        </w:rPr>
        <w:br w:type="page"/>
      </w:r>
    </w:p>
    <w:p w:rsidR="00F61BCE" w:rsidRPr="00A958CC" w:rsidRDefault="00F61BCE" w:rsidP="00F61BCE">
      <w:pPr>
        <w:jc w:val="both"/>
        <w:rPr>
          <w:rFonts w:cs="Arial"/>
          <w:b/>
          <w:color w:val="1D2D4B"/>
          <w:sz w:val="22"/>
          <w:szCs w:val="22"/>
        </w:rPr>
      </w:pPr>
    </w:p>
    <w:p w:rsidR="006B38EB" w:rsidRDefault="006B38EB" w:rsidP="006B38EB">
      <w:pPr>
        <w:rPr>
          <w:rFonts w:cs="Arial"/>
          <w:b/>
          <w:color w:val="1D2D4B"/>
          <w:sz w:val="22"/>
          <w:szCs w:val="22"/>
        </w:rPr>
      </w:pPr>
      <w:r>
        <w:rPr>
          <w:rFonts w:cs="Arial"/>
          <w:b/>
          <w:color w:val="1D2D4B"/>
          <w:sz w:val="22"/>
          <w:szCs w:val="22"/>
        </w:rPr>
        <w:t>Solar- und Photovoltaik- inkl. Ertragsausfallversicherung</w:t>
      </w:r>
    </w:p>
    <w:p w:rsidR="00F61BCE" w:rsidRPr="00A958CC" w:rsidRDefault="00F61BCE" w:rsidP="00F61BCE">
      <w:pPr>
        <w:rPr>
          <w:rFonts w:cs="Arial"/>
          <w:color w:val="1D2D4B"/>
          <w:sz w:val="18"/>
          <w:szCs w:val="18"/>
        </w:rPr>
      </w:pPr>
    </w:p>
    <w:p w:rsidR="00F61BCE" w:rsidRPr="00027C97" w:rsidRDefault="00F61BCE" w:rsidP="00F61BCE">
      <w:pPr>
        <w:jc w:val="both"/>
        <w:rPr>
          <w:rFonts w:cs="Arial"/>
          <w:color w:val="1D2D4B"/>
          <w:sz w:val="18"/>
          <w:szCs w:val="18"/>
        </w:rPr>
      </w:pPr>
      <w:r w:rsidRPr="00027C97">
        <w:rPr>
          <w:rFonts w:cs="Arial"/>
          <w:color w:val="1D2D4B"/>
          <w:sz w:val="18"/>
          <w:szCs w:val="18"/>
        </w:rPr>
        <w:t>Mit der Elektronik- und Ertragsausfallversicherung schützen Sie aber nicht nur die Solarmodule selbst, sondern auch die dazugehörigen Komponenten wie Wechselrichter, Einspeise- und Erzeugungszähler, Hausverteilerkästen und Verkabelungen.</w:t>
      </w:r>
    </w:p>
    <w:p w:rsidR="00F61BCE" w:rsidRPr="00027C97" w:rsidRDefault="00F61BCE" w:rsidP="00F61BCE">
      <w:pPr>
        <w:jc w:val="both"/>
        <w:rPr>
          <w:rFonts w:cs="Arial"/>
          <w:color w:val="1D2D4B"/>
          <w:sz w:val="18"/>
          <w:szCs w:val="18"/>
        </w:rPr>
      </w:pPr>
    </w:p>
    <w:p w:rsidR="00F61BCE" w:rsidRPr="00027C97" w:rsidRDefault="00F61BCE" w:rsidP="00F61BCE">
      <w:pPr>
        <w:jc w:val="both"/>
        <w:rPr>
          <w:rFonts w:cs="Arial"/>
          <w:color w:val="1D2D4B"/>
          <w:sz w:val="18"/>
          <w:szCs w:val="18"/>
        </w:rPr>
      </w:pPr>
      <w:r w:rsidRPr="00027C97">
        <w:rPr>
          <w:rFonts w:cs="Arial"/>
          <w:color w:val="1D2D4B"/>
          <w:sz w:val="18"/>
          <w:szCs w:val="18"/>
        </w:rPr>
        <w:t>Darüber hinaus können Sie sich gegen einen Ertragsausfall absichern. Schließlich müssen Sie eventuelle Verbindlichkeiten  weiter bedienen, auch wenn die Anlage defekt ist und keinen Strom mehr produziert.</w:t>
      </w:r>
    </w:p>
    <w:p w:rsidR="00F61BCE" w:rsidRPr="00A958CC" w:rsidRDefault="00F61BCE" w:rsidP="00F61BCE">
      <w:pPr>
        <w:jc w:val="both"/>
        <w:rPr>
          <w:rFonts w:cs="Arial"/>
          <w:color w:val="1D2D4B"/>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407"/>
        <w:gridCol w:w="3448"/>
        <w:gridCol w:w="3444"/>
      </w:tblGrid>
      <w:tr w:rsidR="00F61BCE" w:rsidRPr="00A958CC" w:rsidTr="00D05A1F">
        <w:trPr>
          <w:trHeight w:val="369"/>
        </w:trPr>
        <w:tc>
          <w:tcPr>
            <w:tcW w:w="3407" w:type="dxa"/>
            <w:vAlign w:val="center"/>
          </w:tcPr>
          <w:p w:rsidR="00F61BCE" w:rsidRPr="00A958CC" w:rsidRDefault="00F61BCE" w:rsidP="00D05A1F">
            <w:pPr>
              <w:jc w:val="both"/>
              <w:rPr>
                <w:rFonts w:cs="Arial"/>
                <w:bCs/>
                <w:color w:val="1D2D4B"/>
                <w:sz w:val="16"/>
                <w:szCs w:val="16"/>
              </w:rPr>
            </w:pPr>
          </w:p>
        </w:tc>
        <w:tc>
          <w:tcPr>
            <w:tcW w:w="3448"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Ist-Situation</w:t>
            </w:r>
          </w:p>
        </w:tc>
        <w:tc>
          <w:tcPr>
            <w:tcW w:w="3444"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afm Empfehlung</w:t>
            </w: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Risikoort</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Default="00F61BCE" w:rsidP="00D05A1F">
            <w:pPr>
              <w:rPr>
                <w:rFonts w:cs="Arial"/>
                <w:bCs/>
                <w:color w:val="1D2D4B"/>
                <w:sz w:val="16"/>
                <w:szCs w:val="16"/>
              </w:rPr>
            </w:pPr>
            <w:r>
              <w:rPr>
                <w:rFonts w:cs="Arial"/>
                <w:bCs/>
                <w:color w:val="1D2D4B"/>
                <w:sz w:val="16"/>
                <w:szCs w:val="16"/>
              </w:rPr>
              <w:t>Anlagenleistung in kWp</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Pr>
                <w:rFonts w:cs="Arial"/>
                <w:bCs/>
                <w:color w:val="1D2D4B"/>
                <w:sz w:val="16"/>
                <w:szCs w:val="16"/>
              </w:rPr>
              <w:t>Wert der Anlage</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Pr>
                <w:rFonts w:cs="Arial"/>
                <w:bCs/>
                <w:color w:val="1D2D4B"/>
                <w:sz w:val="16"/>
                <w:szCs w:val="16"/>
              </w:rPr>
              <w:t>Versicherungssumme</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Default="00F61BCE" w:rsidP="00D05A1F">
            <w:pPr>
              <w:rPr>
                <w:rFonts w:cs="Arial"/>
                <w:bCs/>
                <w:color w:val="1D2D4B"/>
                <w:sz w:val="16"/>
                <w:szCs w:val="16"/>
              </w:rPr>
            </w:pPr>
            <w:r>
              <w:rPr>
                <w:rFonts w:cs="Arial"/>
                <w:bCs/>
                <w:color w:val="1D2D4B"/>
                <w:sz w:val="16"/>
                <w:szCs w:val="16"/>
              </w:rPr>
              <w:t>Baujahr</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Pr>
                <w:rFonts w:cs="Arial"/>
                <w:bCs/>
                <w:color w:val="1D2D4B"/>
                <w:sz w:val="16"/>
                <w:szCs w:val="16"/>
              </w:rPr>
              <w:t>Ertragsausfall</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Pr>
                <w:rFonts w:cs="Arial"/>
                <w:bCs/>
                <w:color w:val="1D2D4B"/>
                <w:sz w:val="16"/>
                <w:szCs w:val="16"/>
              </w:rPr>
              <w:t>Haftzeit</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407"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48" w:type="dxa"/>
            <w:vAlign w:val="center"/>
          </w:tcPr>
          <w:p w:rsidR="00F61BCE" w:rsidRPr="00A958CC" w:rsidRDefault="00F61BCE" w:rsidP="00D05A1F">
            <w:pPr>
              <w:rPr>
                <w:rFonts w:cs="Arial"/>
                <w:bCs/>
                <w:color w:val="1D2D4B"/>
                <w:sz w:val="16"/>
                <w:szCs w:val="16"/>
              </w:rPr>
            </w:pPr>
          </w:p>
        </w:tc>
        <w:tc>
          <w:tcPr>
            <w:tcW w:w="3444" w:type="dxa"/>
            <w:vAlign w:val="center"/>
          </w:tcPr>
          <w:p w:rsidR="00F61BCE" w:rsidRPr="00A958CC" w:rsidRDefault="00F61BCE" w:rsidP="00D05A1F">
            <w:pPr>
              <w:rPr>
                <w:rFonts w:cs="Arial"/>
                <w:bCs/>
                <w:color w:val="1D2D4B"/>
                <w:sz w:val="16"/>
                <w:szCs w:val="16"/>
              </w:rPr>
            </w:pPr>
          </w:p>
        </w:tc>
      </w:tr>
      <w:tr w:rsidR="00F61BCE" w:rsidRPr="00967F4E" w:rsidTr="00D05A1F">
        <w:trPr>
          <w:trHeight w:val="369"/>
        </w:trPr>
        <w:tc>
          <w:tcPr>
            <w:tcW w:w="3407" w:type="dxa"/>
            <w:vAlign w:val="center"/>
          </w:tcPr>
          <w:p w:rsidR="00F61BCE" w:rsidRPr="00967F4E" w:rsidRDefault="00F61BCE" w:rsidP="00D05A1F">
            <w:pPr>
              <w:rPr>
                <w:rFonts w:cs="Arial"/>
                <w:b/>
                <w:bCs/>
                <w:color w:val="1D2D4B"/>
                <w:sz w:val="16"/>
                <w:szCs w:val="16"/>
              </w:rPr>
            </w:pPr>
            <w:r w:rsidRPr="00967F4E">
              <w:rPr>
                <w:rFonts w:cs="Arial"/>
                <w:b/>
                <w:bCs/>
                <w:color w:val="1D2D4B"/>
                <w:sz w:val="16"/>
                <w:szCs w:val="16"/>
              </w:rPr>
              <w:t>Aktion</w:t>
            </w:r>
          </w:p>
        </w:tc>
        <w:tc>
          <w:tcPr>
            <w:tcW w:w="3448" w:type="dxa"/>
            <w:vAlign w:val="center"/>
          </w:tcPr>
          <w:p w:rsidR="00F61BCE" w:rsidRPr="00DF27B9" w:rsidRDefault="00F61BCE" w:rsidP="00D05A1F">
            <w:pPr>
              <w:rPr>
                <w:rFonts w:cs="Arial"/>
                <w:b/>
                <w:bCs/>
                <w:color w:val="1D2D4B"/>
                <w:sz w:val="16"/>
                <w:szCs w:val="16"/>
              </w:rPr>
            </w:pPr>
            <w:r>
              <w:rPr>
                <w:rFonts w:cs="Arial"/>
                <w:b/>
                <w:bCs/>
                <w:color w:val="1D2D4B"/>
                <w:sz w:val="16"/>
                <w:szCs w:val="16"/>
              </w:rPr>
              <w:t>Kündigen</w:t>
            </w:r>
          </w:p>
        </w:tc>
        <w:tc>
          <w:tcPr>
            <w:tcW w:w="3444" w:type="dxa"/>
            <w:vAlign w:val="center"/>
          </w:tcPr>
          <w:p w:rsidR="00F61BCE" w:rsidRPr="00DF27B9" w:rsidRDefault="00F61BCE" w:rsidP="00D05A1F">
            <w:pPr>
              <w:rPr>
                <w:rFonts w:cs="Arial"/>
                <w:b/>
                <w:bCs/>
                <w:color w:val="1D2D4B"/>
                <w:sz w:val="16"/>
                <w:szCs w:val="16"/>
              </w:rPr>
            </w:pPr>
            <w:r>
              <w:rPr>
                <w:rFonts w:cs="Arial"/>
                <w:b/>
                <w:bCs/>
                <w:color w:val="1D2D4B"/>
                <w:sz w:val="16"/>
                <w:szCs w:val="16"/>
              </w:rPr>
              <w:t>Neu abschließen</w:t>
            </w:r>
          </w:p>
        </w:tc>
      </w:tr>
    </w:tbl>
    <w:p w:rsidR="00F61BCE" w:rsidRPr="00A958CC" w:rsidRDefault="00F61BCE" w:rsidP="00F61BCE">
      <w:pPr>
        <w:jc w:val="both"/>
        <w:rPr>
          <w:rFonts w:cs="Arial"/>
          <w:color w:val="1D2D4B"/>
        </w:rPr>
      </w:pPr>
    </w:p>
    <w:p w:rsidR="00F61BCE" w:rsidRPr="00A958CC" w:rsidRDefault="00F61BCE" w:rsidP="00F61BCE">
      <w:pPr>
        <w:jc w:val="both"/>
        <w:rPr>
          <w:rFonts w:cs="Arial"/>
          <w:color w:val="1D2D4B"/>
        </w:rPr>
      </w:pPr>
    </w:p>
    <w:p w:rsidR="00F61BCE" w:rsidRPr="00A958CC" w:rsidRDefault="00F61BCE" w:rsidP="00F61BCE">
      <w:pPr>
        <w:rPr>
          <w:rFonts w:cs="Arial"/>
          <w:b/>
          <w:color w:val="1D2D4B"/>
        </w:rPr>
      </w:pPr>
      <w:r w:rsidRPr="00A958CC">
        <w:rPr>
          <w:rFonts w:cs="Arial"/>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A958CC" w:rsidTr="00696463">
        <w:trPr>
          <w:trHeight w:val="1701"/>
        </w:trPr>
        <w:tc>
          <w:tcPr>
            <w:tcW w:w="10299" w:type="dxa"/>
            <w:vAlign w:val="center"/>
          </w:tcPr>
          <w:p w:rsidR="00F61BCE" w:rsidRPr="007A2BEB" w:rsidRDefault="00F61BCE" w:rsidP="00D05A1F">
            <w:pPr>
              <w:jc w:val="both"/>
              <w:rPr>
                <w:rFonts w:cs="Arial"/>
                <w:bCs/>
                <w:color w:val="1D2D4B"/>
                <w:sz w:val="16"/>
                <w:szCs w:val="16"/>
              </w:rPr>
            </w:pPr>
          </w:p>
          <w:p w:rsidR="00F61BCE" w:rsidRPr="007A2BEB" w:rsidRDefault="00F61BCE" w:rsidP="00696463">
            <w:pPr>
              <w:jc w:val="both"/>
              <w:rPr>
                <w:rFonts w:cs="Arial"/>
                <w:bCs/>
                <w:color w:val="1D2D4B"/>
                <w:sz w:val="16"/>
                <w:szCs w:val="16"/>
              </w:rPr>
            </w:pPr>
          </w:p>
        </w:tc>
      </w:tr>
    </w:tbl>
    <w:p w:rsidR="00F61BCE" w:rsidRDefault="00F61BCE" w:rsidP="00F61BCE">
      <w:pPr>
        <w:rPr>
          <w:rFonts w:cs="Arial"/>
          <w:color w:val="1D2D4B"/>
        </w:rPr>
      </w:pPr>
      <w:r>
        <w:rPr>
          <w:rFonts w:cs="Arial"/>
          <w:color w:val="1D2D4B"/>
        </w:rPr>
        <w:br w:type="page"/>
      </w:r>
    </w:p>
    <w:p w:rsidR="00F61BCE" w:rsidRDefault="00F61BCE" w:rsidP="00F61BCE">
      <w:pPr>
        <w:rPr>
          <w:rFonts w:cs="Arial"/>
          <w:color w:val="1D2D4B"/>
        </w:rPr>
      </w:pPr>
    </w:p>
    <w:p w:rsidR="00F61BCE" w:rsidRPr="00A958CC" w:rsidRDefault="00F61BCE" w:rsidP="00F61BCE">
      <w:pPr>
        <w:rPr>
          <w:rFonts w:cs="Arial"/>
          <w:b/>
          <w:color w:val="1D2D4B"/>
          <w:sz w:val="22"/>
          <w:szCs w:val="22"/>
        </w:rPr>
      </w:pPr>
      <w:r>
        <w:rPr>
          <w:rFonts w:cs="Arial"/>
          <w:b/>
          <w:color w:val="1D2D4B"/>
          <w:sz w:val="22"/>
          <w:szCs w:val="22"/>
        </w:rPr>
        <w:t>Betreiber</w:t>
      </w:r>
      <w:r w:rsidRPr="00A958CC">
        <w:rPr>
          <w:rFonts w:cs="Arial"/>
          <w:b/>
          <w:color w:val="1D2D4B"/>
          <w:sz w:val="22"/>
          <w:szCs w:val="22"/>
        </w:rPr>
        <w:t>haftpflichtversicherung</w:t>
      </w:r>
      <w:r w:rsidR="00DC65B1">
        <w:rPr>
          <w:rFonts w:cs="Arial"/>
          <w:b/>
          <w:color w:val="1D2D4B"/>
          <w:sz w:val="22"/>
          <w:szCs w:val="22"/>
        </w:rPr>
        <w:t xml:space="preserve"> Solar- und </w:t>
      </w:r>
      <w:r>
        <w:rPr>
          <w:rFonts w:cs="Arial"/>
          <w:b/>
          <w:color w:val="1D2D4B"/>
          <w:sz w:val="22"/>
          <w:szCs w:val="22"/>
        </w:rPr>
        <w:t>Photovoltaik</w:t>
      </w:r>
    </w:p>
    <w:p w:rsidR="00F61BCE" w:rsidRPr="00A958CC" w:rsidRDefault="00F61BCE" w:rsidP="00F61BCE">
      <w:pPr>
        <w:rPr>
          <w:rFonts w:cs="Arial"/>
          <w:color w:val="1D2D4B"/>
          <w:sz w:val="18"/>
          <w:szCs w:val="18"/>
        </w:rPr>
      </w:pPr>
    </w:p>
    <w:p w:rsidR="00F61BCE" w:rsidRDefault="00F61BCE" w:rsidP="00F61BCE">
      <w:pPr>
        <w:jc w:val="both"/>
        <w:rPr>
          <w:rFonts w:cs="Arial"/>
          <w:color w:val="1D2D4B"/>
          <w:sz w:val="18"/>
          <w:szCs w:val="18"/>
        </w:rPr>
      </w:pPr>
      <w:r w:rsidRPr="00DF7FA5">
        <w:rPr>
          <w:rFonts w:cs="Arial"/>
          <w:color w:val="1D2D4B"/>
          <w:sz w:val="18"/>
          <w:szCs w:val="18"/>
        </w:rPr>
        <w:t>Trotz aller Vorsicht sind Sie als Betreiber einer Photovoltaikanlage schnell</w:t>
      </w:r>
      <w:r>
        <w:rPr>
          <w:rFonts w:cs="Arial"/>
          <w:color w:val="1D2D4B"/>
          <w:sz w:val="18"/>
          <w:szCs w:val="18"/>
        </w:rPr>
        <w:t xml:space="preserve"> </w:t>
      </w:r>
      <w:r w:rsidRPr="00DF7FA5">
        <w:rPr>
          <w:rFonts w:cs="Arial"/>
          <w:color w:val="1D2D4B"/>
          <w:sz w:val="18"/>
          <w:szCs w:val="18"/>
        </w:rPr>
        <w:t>in der Haftung. Zum Beispiel dann, wenn jemand durch herunterfallende</w:t>
      </w:r>
      <w:r>
        <w:rPr>
          <w:rFonts w:cs="Arial"/>
          <w:color w:val="1D2D4B"/>
          <w:sz w:val="18"/>
          <w:szCs w:val="18"/>
        </w:rPr>
        <w:t xml:space="preserve"> </w:t>
      </w:r>
      <w:r w:rsidRPr="00DF7FA5">
        <w:rPr>
          <w:rFonts w:cs="Arial"/>
          <w:color w:val="1D2D4B"/>
          <w:sz w:val="18"/>
          <w:szCs w:val="18"/>
        </w:rPr>
        <w:t>Teile verletzt wird, wenn benachbarte Häuser beschädigt werden oder Ihr</w:t>
      </w:r>
      <w:r>
        <w:rPr>
          <w:rFonts w:cs="Arial"/>
          <w:color w:val="1D2D4B"/>
          <w:sz w:val="18"/>
          <w:szCs w:val="18"/>
        </w:rPr>
        <w:t xml:space="preserve"> </w:t>
      </w:r>
      <w:r w:rsidRPr="00DF7FA5">
        <w:rPr>
          <w:rFonts w:cs="Arial"/>
          <w:color w:val="1D2D4B"/>
          <w:sz w:val="18"/>
          <w:szCs w:val="18"/>
        </w:rPr>
        <w:t>Strom beim Einleiten in das Netz des Energieversorgers einen Netzschaden</w:t>
      </w:r>
      <w:r>
        <w:rPr>
          <w:rFonts w:cs="Arial"/>
          <w:color w:val="1D2D4B"/>
          <w:sz w:val="18"/>
          <w:szCs w:val="18"/>
        </w:rPr>
        <w:t xml:space="preserve"> </w:t>
      </w:r>
      <w:r w:rsidRPr="00DF7FA5">
        <w:rPr>
          <w:rFonts w:cs="Arial"/>
          <w:color w:val="1D2D4B"/>
          <w:sz w:val="18"/>
          <w:szCs w:val="18"/>
        </w:rPr>
        <w:t>verursacht.</w:t>
      </w:r>
    </w:p>
    <w:p w:rsidR="00F61BCE" w:rsidRPr="00A958CC" w:rsidRDefault="00F61BCE" w:rsidP="00F61BCE">
      <w:pPr>
        <w:jc w:val="both"/>
        <w:rPr>
          <w:rFonts w:cs="Arial"/>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p>
        </w:tc>
        <w:tc>
          <w:tcPr>
            <w:tcW w:w="2477"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Ist-Situation</w:t>
            </w:r>
          </w:p>
        </w:tc>
        <w:tc>
          <w:tcPr>
            <w:tcW w:w="2520"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afm Empfehlung</w:t>
            </w:r>
            <w:r>
              <w:rPr>
                <w:rFonts w:cs="Arial"/>
                <w:b/>
                <w:bCs/>
                <w:color w:val="1D2D4B"/>
                <w:sz w:val="16"/>
                <w:szCs w:val="16"/>
              </w:rPr>
              <w:t xml:space="preserve"> I</w:t>
            </w:r>
          </w:p>
        </w:tc>
        <w:tc>
          <w:tcPr>
            <w:tcW w:w="2533"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afm Empfehlung</w:t>
            </w:r>
            <w:r>
              <w:rPr>
                <w:rFonts w:cs="Arial"/>
                <w:b/>
                <w:bCs/>
                <w:color w:val="1D2D4B"/>
                <w:sz w:val="16"/>
                <w:szCs w:val="16"/>
              </w:rPr>
              <w:t xml:space="preserve"> II</w:t>
            </w: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Default="00F61BCE" w:rsidP="00D05A1F">
            <w:pPr>
              <w:rPr>
                <w:rFonts w:cs="Arial"/>
                <w:bCs/>
                <w:color w:val="1D2D4B"/>
                <w:sz w:val="16"/>
                <w:szCs w:val="16"/>
              </w:rPr>
            </w:pPr>
            <w:r>
              <w:rPr>
                <w:rFonts w:cs="Arial"/>
                <w:bCs/>
                <w:color w:val="1D2D4B"/>
                <w:sz w:val="16"/>
                <w:szCs w:val="16"/>
              </w:rPr>
              <w:t>Anlagenleistung in kWp</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Wert der Anlage</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Baujahr</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 xml:space="preserve">Versicherungssumme </w:t>
            </w:r>
            <w:r w:rsidRPr="00A958CC">
              <w:rPr>
                <w:rFonts w:cs="Arial"/>
                <w:bCs/>
                <w:color w:val="1D2D4B"/>
                <w:sz w:val="16"/>
                <w:szCs w:val="16"/>
              </w:rPr>
              <w:t>Personenschäden</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 xml:space="preserve">Versicherungssumme </w:t>
            </w:r>
            <w:r w:rsidRPr="00A958CC">
              <w:rPr>
                <w:rFonts w:cs="Arial"/>
                <w:bCs/>
                <w:color w:val="1D2D4B"/>
                <w:sz w:val="16"/>
                <w:szCs w:val="16"/>
              </w:rPr>
              <w:t>Sachschäden</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Selbstbehalt</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A958CC" w:rsidRDefault="00F61BCE" w:rsidP="00D05A1F">
            <w:pPr>
              <w:rPr>
                <w:rFonts w:cs="Arial"/>
                <w:bCs/>
                <w:color w:val="1D2D4B"/>
                <w:sz w:val="16"/>
                <w:szCs w:val="16"/>
              </w:rPr>
            </w:pPr>
          </w:p>
        </w:tc>
        <w:tc>
          <w:tcPr>
            <w:tcW w:w="2520" w:type="dxa"/>
            <w:vAlign w:val="center"/>
          </w:tcPr>
          <w:p w:rsidR="00F61BCE" w:rsidRPr="00A958CC" w:rsidRDefault="00F61BCE" w:rsidP="00D05A1F">
            <w:pPr>
              <w:rPr>
                <w:rFonts w:cs="Arial"/>
                <w:bCs/>
                <w:color w:val="1D2D4B"/>
                <w:sz w:val="16"/>
                <w:szCs w:val="16"/>
              </w:rPr>
            </w:pPr>
          </w:p>
        </w:tc>
        <w:tc>
          <w:tcPr>
            <w:tcW w:w="2533" w:type="dxa"/>
            <w:vAlign w:val="center"/>
          </w:tcPr>
          <w:p w:rsidR="00F61BCE" w:rsidRPr="00A958CC" w:rsidRDefault="00F61BCE" w:rsidP="00D05A1F">
            <w:pPr>
              <w:rPr>
                <w:rFonts w:cs="Arial"/>
                <w:bCs/>
                <w:color w:val="1D2D4B"/>
                <w:sz w:val="16"/>
                <w:szCs w:val="16"/>
              </w:rPr>
            </w:pPr>
          </w:p>
        </w:tc>
      </w:tr>
      <w:tr w:rsidR="00F61BCE" w:rsidRPr="00DF27B9" w:rsidTr="00D05A1F">
        <w:trPr>
          <w:trHeight w:val="369"/>
        </w:trPr>
        <w:tc>
          <w:tcPr>
            <w:tcW w:w="2769" w:type="dxa"/>
            <w:vAlign w:val="center"/>
          </w:tcPr>
          <w:p w:rsidR="00F61BCE" w:rsidRPr="00DF27B9" w:rsidRDefault="00F61BCE" w:rsidP="00D05A1F">
            <w:pPr>
              <w:rPr>
                <w:rFonts w:cs="Arial"/>
                <w:b/>
                <w:bCs/>
                <w:color w:val="1D2D4B"/>
                <w:sz w:val="16"/>
                <w:szCs w:val="16"/>
              </w:rPr>
            </w:pPr>
            <w:r w:rsidRPr="00DF27B9">
              <w:rPr>
                <w:rFonts w:cs="Arial"/>
                <w:b/>
                <w:bCs/>
                <w:color w:val="1D2D4B"/>
                <w:sz w:val="16"/>
                <w:szCs w:val="16"/>
              </w:rPr>
              <w:t>Aktion</w:t>
            </w:r>
          </w:p>
        </w:tc>
        <w:tc>
          <w:tcPr>
            <w:tcW w:w="2477" w:type="dxa"/>
            <w:vAlign w:val="center"/>
          </w:tcPr>
          <w:p w:rsidR="00F61BCE" w:rsidRPr="00DF27B9" w:rsidRDefault="00F61BCE" w:rsidP="00D05A1F">
            <w:pPr>
              <w:rPr>
                <w:rFonts w:cs="Arial"/>
                <w:b/>
                <w:bCs/>
                <w:color w:val="1D2D4B"/>
                <w:sz w:val="16"/>
                <w:szCs w:val="16"/>
              </w:rPr>
            </w:pPr>
            <w:r>
              <w:rPr>
                <w:rFonts w:cs="Arial"/>
                <w:b/>
                <w:bCs/>
                <w:color w:val="1D2D4B"/>
                <w:sz w:val="16"/>
                <w:szCs w:val="16"/>
              </w:rPr>
              <w:t>Kündigen</w:t>
            </w:r>
          </w:p>
        </w:tc>
        <w:tc>
          <w:tcPr>
            <w:tcW w:w="2520" w:type="dxa"/>
            <w:vAlign w:val="center"/>
          </w:tcPr>
          <w:p w:rsidR="00F61BCE" w:rsidRPr="00DF27B9" w:rsidRDefault="00F61BCE" w:rsidP="00D05A1F">
            <w:pPr>
              <w:rPr>
                <w:rFonts w:cs="Arial"/>
                <w:b/>
                <w:bCs/>
                <w:color w:val="1D2D4B"/>
                <w:sz w:val="16"/>
                <w:szCs w:val="16"/>
              </w:rPr>
            </w:pPr>
            <w:r>
              <w:rPr>
                <w:rFonts w:cs="Arial"/>
                <w:b/>
                <w:bCs/>
                <w:color w:val="1D2D4B"/>
                <w:sz w:val="16"/>
                <w:szCs w:val="16"/>
              </w:rPr>
              <w:t>Neu abschließen</w:t>
            </w:r>
          </w:p>
        </w:tc>
        <w:tc>
          <w:tcPr>
            <w:tcW w:w="2533" w:type="dxa"/>
            <w:vAlign w:val="center"/>
          </w:tcPr>
          <w:p w:rsidR="00F61BCE" w:rsidRPr="00DF27B9" w:rsidRDefault="00F61BCE" w:rsidP="00D05A1F">
            <w:pPr>
              <w:rPr>
                <w:rFonts w:cs="Arial"/>
                <w:b/>
                <w:bCs/>
                <w:color w:val="1D2D4B"/>
                <w:sz w:val="16"/>
                <w:szCs w:val="16"/>
              </w:rPr>
            </w:pPr>
            <w:r>
              <w:rPr>
                <w:rFonts w:cs="Arial"/>
                <w:b/>
                <w:bCs/>
                <w:color w:val="1D2D4B"/>
                <w:sz w:val="16"/>
                <w:szCs w:val="16"/>
              </w:rPr>
              <w:t>Alternativ abschließen</w:t>
            </w:r>
          </w:p>
        </w:tc>
      </w:tr>
    </w:tbl>
    <w:p w:rsidR="00F61BCE" w:rsidRPr="00A958CC" w:rsidRDefault="00F61BCE" w:rsidP="00F61BCE">
      <w:pPr>
        <w:jc w:val="both"/>
        <w:rPr>
          <w:rFonts w:cs="Arial"/>
          <w:color w:val="1D2D4B"/>
          <w:sz w:val="18"/>
          <w:szCs w:val="18"/>
        </w:rPr>
      </w:pPr>
    </w:p>
    <w:p w:rsidR="00F61BCE" w:rsidRPr="00A958CC" w:rsidRDefault="00F61BCE" w:rsidP="00F61BCE">
      <w:pPr>
        <w:rPr>
          <w:rFonts w:cs="Arial"/>
          <w:b/>
          <w:color w:val="1D2D4B"/>
        </w:rPr>
      </w:pPr>
      <w:r w:rsidRPr="00A958CC">
        <w:rPr>
          <w:rFonts w:cs="Arial"/>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A958CC" w:rsidTr="00696463">
        <w:trPr>
          <w:trHeight w:val="1701"/>
        </w:trPr>
        <w:tc>
          <w:tcPr>
            <w:tcW w:w="10299" w:type="dxa"/>
            <w:vAlign w:val="center"/>
          </w:tcPr>
          <w:p w:rsidR="00F61BCE" w:rsidRPr="007A2BEB" w:rsidRDefault="00F61BCE" w:rsidP="00D05A1F">
            <w:pPr>
              <w:jc w:val="both"/>
              <w:rPr>
                <w:rFonts w:cs="Arial"/>
                <w:bCs/>
                <w:color w:val="1D2D4B"/>
                <w:sz w:val="16"/>
                <w:szCs w:val="16"/>
              </w:rPr>
            </w:pPr>
          </w:p>
          <w:p w:rsidR="00F61BCE" w:rsidRPr="007A2BEB" w:rsidRDefault="00F61BCE" w:rsidP="00696463">
            <w:pPr>
              <w:jc w:val="both"/>
              <w:rPr>
                <w:rFonts w:cs="Arial"/>
                <w:bCs/>
                <w:color w:val="1D2D4B"/>
                <w:sz w:val="16"/>
                <w:szCs w:val="16"/>
              </w:rPr>
            </w:pPr>
          </w:p>
        </w:tc>
      </w:tr>
    </w:tbl>
    <w:p w:rsidR="00F61BCE" w:rsidRPr="00A958CC" w:rsidRDefault="00F61BCE" w:rsidP="00F61BCE">
      <w:pPr>
        <w:rPr>
          <w:rFonts w:cs="Arial"/>
          <w:b/>
          <w:color w:val="1D2D4B"/>
          <w:sz w:val="22"/>
          <w:szCs w:val="22"/>
        </w:rPr>
      </w:pPr>
      <w:r w:rsidRPr="00A958CC">
        <w:rPr>
          <w:rFonts w:cs="Arial"/>
          <w:b/>
          <w:color w:val="1D2D4B"/>
          <w:sz w:val="22"/>
          <w:szCs w:val="22"/>
        </w:rPr>
        <w:br w:type="page"/>
      </w:r>
    </w:p>
    <w:p w:rsidR="00F61BCE" w:rsidRPr="00A958CC" w:rsidRDefault="00F61BCE" w:rsidP="00F61BCE">
      <w:pPr>
        <w:rPr>
          <w:rFonts w:cs="Arial"/>
          <w:b/>
          <w:color w:val="1D2D4B"/>
          <w:sz w:val="22"/>
          <w:szCs w:val="22"/>
        </w:rPr>
      </w:pPr>
    </w:p>
    <w:p w:rsidR="00F61BCE" w:rsidRPr="00A958CC" w:rsidRDefault="00F61BCE" w:rsidP="00F61BCE">
      <w:pPr>
        <w:rPr>
          <w:rFonts w:cs="Arial"/>
          <w:b/>
          <w:color w:val="1D2D4B"/>
          <w:sz w:val="22"/>
          <w:szCs w:val="22"/>
        </w:rPr>
      </w:pPr>
      <w:r>
        <w:rPr>
          <w:rFonts w:cs="Arial"/>
          <w:b/>
          <w:color w:val="1D2D4B"/>
          <w:sz w:val="22"/>
          <w:szCs w:val="22"/>
        </w:rPr>
        <w:t>Betreiber</w:t>
      </w:r>
      <w:r w:rsidRPr="00A958CC">
        <w:rPr>
          <w:rFonts w:cs="Arial"/>
          <w:b/>
          <w:color w:val="1D2D4B"/>
          <w:sz w:val="22"/>
          <w:szCs w:val="22"/>
        </w:rPr>
        <w:t>haftpflichtversicherung</w:t>
      </w:r>
      <w:r>
        <w:rPr>
          <w:rFonts w:cs="Arial"/>
          <w:b/>
          <w:color w:val="1D2D4B"/>
          <w:sz w:val="22"/>
          <w:szCs w:val="22"/>
        </w:rPr>
        <w:t xml:space="preserve"> </w:t>
      </w:r>
      <w:r w:rsidR="006B38EB">
        <w:rPr>
          <w:rFonts w:cs="Arial"/>
          <w:b/>
          <w:color w:val="1D2D4B"/>
          <w:sz w:val="22"/>
          <w:szCs w:val="22"/>
        </w:rPr>
        <w:t>Solar- und Photovoltaik</w:t>
      </w:r>
    </w:p>
    <w:p w:rsidR="00F61BCE" w:rsidRPr="00A958CC" w:rsidRDefault="00F61BCE" w:rsidP="00F61BCE">
      <w:pPr>
        <w:rPr>
          <w:rFonts w:cs="Arial"/>
          <w:color w:val="1D2D4B"/>
          <w:sz w:val="18"/>
          <w:szCs w:val="18"/>
        </w:rPr>
      </w:pPr>
    </w:p>
    <w:p w:rsidR="00F61BCE" w:rsidRDefault="00F61BCE" w:rsidP="00F61BCE">
      <w:pPr>
        <w:jc w:val="both"/>
        <w:rPr>
          <w:rFonts w:cs="Arial"/>
          <w:color w:val="1D2D4B"/>
          <w:sz w:val="18"/>
          <w:szCs w:val="18"/>
        </w:rPr>
      </w:pPr>
      <w:r w:rsidRPr="00DF7FA5">
        <w:rPr>
          <w:rFonts w:cs="Arial"/>
          <w:color w:val="1D2D4B"/>
          <w:sz w:val="18"/>
          <w:szCs w:val="18"/>
        </w:rPr>
        <w:t>Trotz aller Vorsicht sind Sie als Betreiber einer Photovoltaikanlage schnell</w:t>
      </w:r>
      <w:r>
        <w:rPr>
          <w:rFonts w:cs="Arial"/>
          <w:color w:val="1D2D4B"/>
          <w:sz w:val="18"/>
          <w:szCs w:val="18"/>
        </w:rPr>
        <w:t xml:space="preserve"> </w:t>
      </w:r>
      <w:r w:rsidRPr="00DF7FA5">
        <w:rPr>
          <w:rFonts w:cs="Arial"/>
          <w:color w:val="1D2D4B"/>
          <w:sz w:val="18"/>
          <w:szCs w:val="18"/>
        </w:rPr>
        <w:t>in der Haftung. Zum Beispiel dann, wenn jemand durch herunterfallende</w:t>
      </w:r>
      <w:r>
        <w:rPr>
          <w:rFonts w:cs="Arial"/>
          <w:color w:val="1D2D4B"/>
          <w:sz w:val="18"/>
          <w:szCs w:val="18"/>
        </w:rPr>
        <w:t xml:space="preserve"> </w:t>
      </w:r>
      <w:r w:rsidRPr="00DF7FA5">
        <w:rPr>
          <w:rFonts w:cs="Arial"/>
          <w:color w:val="1D2D4B"/>
          <w:sz w:val="18"/>
          <w:szCs w:val="18"/>
        </w:rPr>
        <w:t>Teile verletzt wird, wenn benachbarte Häuser beschädigt werden oder Ihr</w:t>
      </w:r>
      <w:r>
        <w:rPr>
          <w:rFonts w:cs="Arial"/>
          <w:color w:val="1D2D4B"/>
          <w:sz w:val="18"/>
          <w:szCs w:val="18"/>
        </w:rPr>
        <w:t xml:space="preserve"> </w:t>
      </w:r>
      <w:r w:rsidRPr="00DF7FA5">
        <w:rPr>
          <w:rFonts w:cs="Arial"/>
          <w:color w:val="1D2D4B"/>
          <w:sz w:val="18"/>
          <w:szCs w:val="18"/>
        </w:rPr>
        <w:t>Strom beim Einleiten in das Netz des Energieversorgers einen Netzschaden</w:t>
      </w:r>
      <w:r>
        <w:rPr>
          <w:rFonts w:cs="Arial"/>
          <w:color w:val="1D2D4B"/>
          <w:sz w:val="18"/>
          <w:szCs w:val="18"/>
        </w:rPr>
        <w:t xml:space="preserve"> </w:t>
      </w:r>
      <w:r w:rsidRPr="00DF7FA5">
        <w:rPr>
          <w:rFonts w:cs="Arial"/>
          <w:color w:val="1D2D4B"/>
          <w:sz w:val="18"/>
          <w:szCs w:val="18"/>
        </w:rPr>
        <w:t>verursacht.</w:t>
      </w:r>
    </w:p>
    <w:p w:rsidR="00F61BCE" w:rsidRPr="00A958CC" w:rsidRDefault="00F61BCE" w:rsidP="00F61BCE">
      <w:pPr>
        <w:jc w:val="both"/>
        <w:rPr>
          <w:rFonts w:cs="Arial"/>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71"/>
        <w:gridCol w:w="3458"/>
      </w:tblGrid>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p>
        </w:tc>
        <w:tc>
          <w:tcPr>
            <w:tcW w:w="3471"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Ist-Situation</w:t>
            </w:r>
          </w:p>
        </w:tc>
        <w:tc>
          <w:tcPr>
            <w:tcW w:w="3458" w:type="dxa"/>
            <w:vAlign w:val="center"/>
          </w:tcPr>
          <w:p w:rsidR="00F61BCE" w:rsidRPr="00A958CC" w:rsidRDefault="00F61BCE" w:rsidP="00D05A1F">
            <w:pPr>
              <w:jc w:val="center"/>
              <w:rPr>
                <w:rFonts w:cs="Arial"/>
                <w:b/>
                <w:bCs/>
                <w:color w:val="1D2D4B"/>
                <w:sz w:val="16"/>
                <w:szCs w:val="16"/>
              </w:rPr>
            </w:pPr>
            <w:r w:rsidRPr="00A958CC">
              <w:rPr>
                <w:rFonts w:cs="Arial"/>
                <w:b/>
                <w:bCs/>
                <w:color w:val="1D2D4B"/>
                <w:sz w:val="16"/>
                <w:szCs w:val="16"/>
              </w:rPr>
              <w:t>afm Empfehlung</w:t>
            </w: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Default="00F61BCE" w:rsidP="00D05A1F">
            <w:pPr>
              <w:rPr>
                <w:rFonts w:cs="Arial"/>
                <w:bCs/>
                <w:color w:val="1D2D4B"/>
                <w:sz w:val="16"/>
                <w:szCs w:val="16"/>
              </w:rPr>
            </w:pPr>
            <w:r>
              <w:rPr>
                <w:rFonts w:cs="Arial"/>
                <w:bCs/>
                <w:color w:val="1D2D4B"/>
                <w:sz w:val="16"/>
                <w:szCs w:val="16"/>
              </w:rPr>
              <w:t>Anlagenleistung in kWp</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Wert der Anlage</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Baujahr</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 xml:space="preserve">Versicherungssumme </w:t>
            </w:r>
            <w:r w:rsidRPr="00A958CC">
              <w:rPr>
                <w:rFonts w:cs="Arial"/>
                <w:bCs/>
                <w:color w:val="1D2D4B"/>
                <w:sz w:val="16"/>
                <w:szCs w:val="16"/>
              </w:rPr>
              <w:t>Personenschäden</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 xml:space="preserve">Versicherungssumme </w:t>
            </w:r>
            <w:r w:rsidRPr="00A958CC">
              <w:rPr>
                <w:rFonts w:cs="Arial"/>
                <w:bCs/>
                <w:color w:val="1D2D4B"/>
                <w:sz w:val="16"/>
                <w:szCs w:val="16"/>
              </w:rPr>
              <w:t>Sachschäden</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Selbstbehalt</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A958CC"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71" w:type="dxa"/>
            <w:vAlign w:val="center"/>
          </w:tcPr>
          <w:p w:rsidR="00F61BCE" w:rsidRPr="00A958CC" w:rsidRDefault="00F61BCE" w:rsidP="00D05A1F">
            <w:pPr>
              <w:rPr>
                <w:rFonts w:cs="Arial"/>
                <w:bCs/>
                <w:color w:val="1D2D4B"/>
                <w:sz w:val="16"/>
                <w:szCs w:val="16"/>
              </w:rPr>
            </w:pPr>
          </w:p>
        </w:tc>
        <w:tc>
          <w:tcPr>
            <w:tcW w:w="3458" w:type="dxa"/>
            <w:vAlign w:val="center"/>
          </w:tcPr>
          <w:p w:rsidR="00F61BCE" w:rsidRPr="00A958CC" w:rsidRDefault="00F61BCE" w:rsidP="00D05A1F">
            <w:pPr>
              <w:rPr>
                <w:rFonts w:cs="Arial"/>
                <w:bCs/>
                <w:color w:val="1D2D4B"/>
                <w:sz w:val="16"/>
                <w:szCs w:val="16"/>
              </w:rPr>
            </w:pPr>
          </w:p>
        </w:tc>
      </w:tr>
      <w:tr w:rsidR="00F61BCE" w:rsidRPr="00DF27B9" w:rsidTr="00D05A1F">
        <w:trPr>
          <w:trHeight w:val="369"/>
        </w:trPr>
        <w:tc>
          <w:tcPr>
            <w:tcW w:w="3384" w:type="dxa"/>
            <w:vAlign w:val="center"/>
          </w:tcPr>
          <w:p w:rsidR="00F61BCE" w:rsidRPr="00DF27B9" w:rsidRDefault="00F61BCE" w:rsidP="00D05A1F">
            <w:pPr>
              <w:rPr>
                <w:rFonts w:cs="Arial"/>
                <w:b/>
                <w:bCs/>
                <w:color w:val="1D2D4B"/>
                <w:sz w:val="16"/>
                <w:szCs w:val="16"/>
              </w:rPr>
            </w:pPr>
            <w:r w:rsidRPr="00DF27B9">
              <w:rPr>
                <w:rFonts w:cs="Arial"/>
                <w:b/>
                <w:bCs/>
                <w:color w:val="1D2D4B"/>
                <w:sz w:val="16"/>
                <w:szCs w:val="16"/>
              </w:rPr>
              <w:t>Aktion</w:t>
            </w:r>
          </w:p>
        </w:tc>
        <w:tc>
          <w:tcPr>
            <w:tcW w:w="3471" w:type="dxa"/>
            <w:vAlign w:val="center"/>
          </w:tcPr>
          <w:p w:rsidR="00F61BCE" w:rsidRPr="00DF27B9" w:rsidRDefault="00F61BCE" w:rsidP="00D05A1F">
            <w:pPr>
              <w:rPr>
                <w:rFonts w:cs="Arial"/>
                <w:b/>
                <w:bCs/>
                <w:color w:val="1D2D4B"/>
                <w:sz w:val="16"/>
                <w:szCs w:val="16"/>
              </w:rPr>
            </w:pPr>
            <w:r>
              <w:rPr>
                <w:rFonts w:cs="Arial"/>
                <w:b/>
                <w:bCs/>
                <w:color w:val="1D2D4B"/>
                <w:sz w:val="16"/>
                <w:szCs w:val="16"/>
              </w:rPr>
              <w:t>Kündigen</w:t>
            </w:r>
          </w:p>
        </w:tc>
        <w:tc>
          <w:tcPr>
            <w:tcW w:w="3458" w:type="dxa"/>
            <w:vAlign w:val="center"/>
          </w:tcPr>
          <w:p w:rsidR="00F61BCE" w:rsidRPr="00DF27B9" w:rsidRDefault="00F61BCE" w:rsidP="00D05A1F">
            <w:pPr>
              <w:rPr>
                <w:rFonts w:cs="Arial"/>
                <w:b/>
                <w:bCs/>
                <w:color w:val="1D2D4B"/>
                <w:sz w:val="16"/>
                <w:szCs w:val="16"/>
              </w:rPr>
            </w:pPr>
            <w:r>
              <w:rPr>
                <w:rFonts w:cs="Arial"/>
                <w:b/>
                <w:bCs/>
                <w:color w:val="1D2D4B"/>
                <w:sz w:val="16"/>
                <w:szCs w:val="16"/>
              </w:rPr>
              <w:t>Neu abschließen</w:t>
            </w:r>
          </w:p>
        </w:tc>
      </w:tr>
    </w:tbl>
    <w:p w:rsidR="00F61BCE" w:rsidRPr="00A958CC" w:rsidRDefault="00F61BCE" w:rsidP="00F61BCE">
      <w:pPr>
        <w:jc w:val="both"/>
        <w:rPr>
          <w:rFonts w:cs="Arial"/>
          <w:color w:val="1D2D4B"/>
          <w:sz w:val="18"/>
          <w:szCs w:val="18"/>
        </w:rPr>
      </w:pPr>
    </w:p>
    <w:p w:rsidR="00F61BCE" w:rsidRPr="00A958CC" w:rsidRDefault="00F61BCE" w:rsidP="00F61BCE">
      <w:pPr>
        <w:rPr>
          <w:rFonts w:cs="Arial"/>
          <w:b/>
          <w:color w:val="1D2D4B"/>
        </w:rPr>
      </w:pPr>
      <w:r w:rsidRPr="00A958CC">
        <w:rPr>
          <w:rFonts w:cs="Arial"/>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A958CC" w:rsidTr="00696463">
        <w:trPr>
          <w:trHeight w:val="1701"/>
        </w:trPr>
        <w:tc>
          <w:tcPr>
            <w:tcW w:w="10299" w:type="dxa"/>
            <w:vAlign w:val="center"/>
          </w:tcPr>
          <w:p w:rsidR="00F61BCE" w:rsidRPr="007A2BEB" w:rsidRDefault="00F61BCE" w:rsidP="00D05A1F">
            <w:pPr>
              <w:jc w:val="both"/>
              <w:rPr>
                <w:rFonts w:cs="Arial"/>
                <w:bCs/>
                <w:color w:val="1D2D4B"/>
                <w:sz w:val="16"/>
                <w:szCs w:val="16"/>
              </w:rPr>
            </w:pPr>
          </w:p>
          <w:p w:rsidR="00F61BCE" w:rsidRPr="007A2BEB" w:rsidRDefault="00F61BCE" w:rsidP="00696463">
            <w:pPr>
              <w:jc w:val="both"/>
              <w:rPr>
                <w:rFonts w:cs="Arial"/>
                <w:bCs/>
                <w:color w:val="1D2D4B"/>
                <w:sz w:val="16"/>
                <w:szCs w:val="16"/>
              </w:rPr>
            </w:pPr>
          </w:p>
        </w:tc>
      </w:tr>
    </w:tbl>
    <w:p w:rsidR="00F61BCE" w:rsidRPr="00A958CC" w:rsidRDefault="00F61BCE" w:rsidP="00F61BCE">
      <w:pPr>
        <w:rPr>
          <w:rFonts w:cs="Arial"/>
          <w:color w:val="1D2D4B"/>
        </w:rPr>
      </w:pPr>
      <w:r w:rsidRPr="00A958CC">
        <w:rPr>
          <w:rFonts w:cs="Arial"/>
          <w:color w:val="1D2D4B"/>
        </w:rPr>
        <w:br w:type="page"/>
      </w:r>
    </w:p>
    <w:p w:rsidR="00F61BCE" w:rsidRDefault="00F61BCE">
      <w:pPr>
        <w:rPr>
          <w:color w:val="1D2D4B"/>
        </w:rPr>
      </w:pPr>
    </w:p>
    <w:p w:rsidR="000F256B" w:rsidRPr="00730FF4" w:rsidRDefault="000F256B" w:rsidP="000F256B">
      <w:pPr>
        <w:rPr>
          <w:b/>
          <w:color w:val="1D2D4B"/>
          <w:sz w:val="22"/>
          <w:szCs w:val="22"/>
        </w:rPr>
      </w:pPr>
      <w:r w:rsidRPr="00730FF4">
        <w:rPr>
          <w:b/>
          <w:color w:val="1D2D4B"/>
          <w:sz w:val="22"/>
          <w:szCs w:val="22"/>
        </w:rPr>
        <w:t>Inhaltsversicherung</w:t>
      </w:r>
    </w:p>
    <w:p w:rsidR="000F256B" w:rsidRPr="00730FF4" w:rsidRDefault="000F256B" w:rsidP="000F256B">
      <w:pPr>
        <w:rPr>
          <w:color w:val="1D2D4B"/>
          <w:sz w:val="18"/>
          <w:szCs w:val="18"/>
        </w:rPr>
      </w:pPr>
    </w:p>
    <w:p w:rsidR="000F256B" w:rsidRPr="00730FF4" w:rsidRDefault="000F256B" w:rsidP="000F256B">
      <w:pPr>
        <w:jc w:val="both"/>
        <w:rPr>
          <w:color w:val="1D2D4B"/>
          <w:sz w:val="18"/>
          <w:szCs w:val="18"/>
        </w:rPr>
      </w:pPr>
      <w:r w:rsidRPr="00730FF4">
        <w:rPr>
          <w:color w:val="1D2D4B"/>
          <w:sz w:val="18"/>
          <w:szCs w:val="18"/>
        </w:rPr>
        <w:t>Die Inhaltsversicherung bietet speziellen Versicherungsschutz für die in einem Betrieb vorhandenen technischen und kaufmännischen Betriebseinrichtungen sowie für die Waren und Vorräte gegen die Gefahren Feuer, Einbruchdiebstahl, Leitungswasser und Sturm/Hagel sowie bei besonderer Vereinbarung zusätzlich bei Inneren Unruhen, böswilliger Beschädigung, Streik, Aussperrung, erweiterte Elementarschäden und schützt vor den finanziellen Auswirkungen von Schäden an der Betriebseinrichtung.</w:t>
      </w:r>
    </w:p>
    <w:p w:rsidR="000F256B" w:rsidRPr="00730FF4" w:rsidRDefault="000F256B" w:rsidP="000F256B">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C51A4D">
        <w:trPr>
          <w:trHeight w:val="369"/>
        </w:trPr>
        <w:tc>
          <w:tcPr>
            <w:tcW w:w="2769" w:type="dxa"/>
            <w:vAlign w:val="center"/>
          </w:tcPr>
          <w:p w:rsidR="0067037A" w:rsidRPr="00730FF4" w:rsidRDefault="0067037A" w:rsidP="00C51A4D">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Beitrag / Zahlweise</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Risikoort</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Versicherungssumme</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Default="00A8077B" w:rsidP="0067037A">
            <w:pPr>
              <w:rPr>
                <w:rFonts w:cs="Arial"/>
                <w:bCs/>
                <w:color w:val="1D2D4B"/>
                <w:sz w:val="16"/>
                <w:szCs w:val="16"/>
              </w:rPr>
            </w:pPr>
            <w:r w:rsidRPr="007109D2">
              <w:rPr>
                <w:rFonts w:cs="Arial"/>
                <w:bCs/>
                <w:color w:val="1D2D4B"/>
                <w:sz w:val="16"/>
                <w:szCs w:val="16"/>
              </w:rPr>
              <w:t>Versicherungssumme für Betriebsunterbrechung</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Versicherte Gefahren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Elementarschäden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Glas</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730FF4" w:rsidRDefault="00A8077B" w:rsidP="0067037A">
            <w:pPr>
              <w:rPr>
                <w:bCs/>
                <w:color w:val="1D2D4B"/>
                <w:sz w:val="16"/>
                <w:szCs w:val="16"/>
              </w:rPr>
            </w:pPr>
            <w:r w:rsidRPr="00730FF4">
              <w:rPr>
                <w:bCs/>
                <w:color w:val="1D2D4B"/>
                <w:sz w:val="16"/>
                <w:szCs w:val="16"/>
              </w:rPr>
              <w:t>Mehrkosten infolge behördlicher Wiederherstellungsbeschränkungen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sidRPr="007109D2">
              <w:rPr>
                <w:rFonts w:cs="Arial"/>
                <w:bCs/>
                <w:color w:val="1D2D4B"/>
                <w:sz w:val="16"/>
                <w:szCs w:val="16"/>
              </w:rPr>
              <w:t>Kosten für die Wiederherstellung betriebsspezifischer Daten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A8077B" w:rsidRPr="00730FF4" w:rsidTr="00C51A4D">
        <w:trPr>
          <w:trHeight w:val="369"/>
        </w:trPr>
        <w:tc>
          <w:tcPr>
            <w:tcW w:w="2769" w:type="dxa"/>
            <w:vAlign w:val="center"/>
          </w:tcPr>
          <w:p w:rsidR="00A8077B" w:rsidRPr="00A958CC" w:rsidRDefault="00A8077B" w:rsidP="0067037A">
            <w:pPr>
              <w:rPr>
                <w:rFonts w:cs="Arial"/>
                <w:bCs/>
                <w:color w:val="1D2D4B"/>
                <w:sz w:val="16"/>
                <w:szCs w:val="16"/>
              </w:rPr>
            </w:pPr>
            <w:r>
              <w:rPr>
                <w:rFonts w:cs="Arial"/>
                <w:bCs/>
                <w:color w:val="1D2D4B"/>
                <w:sz w:val="16"/>
                <w:szCs w:val="16"/>
              </w:rPr>
              <w:t>Überspannungsschäden</w:t>
            </w:r>
          </w:p>
        </w:tc>
        <w:tc>
          <w:tcPr>
            <w:tcW w:w="2477" w:type="dxa"/>
            <w:vAlign w:val="center"/>
          </w:tcPr>
          <w:p w:rsidR="00A8077B" w:rsidRPr="00730FF4" w:rsidRDefault="00A8077B" w:rsidP="0067037A">
            <w:pPr>
              <w:rPr>
                <w:bCs/>
                <w:color w:val="1D2D4B"/>
                <w:sz w:val="16"/>
                <w:szCs w:val="16"/>
              </w:rPr>
            </w:pPr>
          </w:p>
        </w:tc>
        <w:tc>
          <w:tcPr>
            <w:tcW w:w="2520" w:type="dxa"/>
            <w:vAlign w:val="center"/>
          </w:tcPr>
          <w:p w:rsidR="00A8077B" w:rsidRPr="00730FF4" w:rsidRDefault="00A8077B" w:rsidP="0067037A">
            <w:pPr>
              <w:rPr>
                <w:bCs/>
                <w:color w:val="1D2D4B"/>
                <w:sz w:val="16"/>
                <w:szCs w:val="16"/>
              </w:rPr>
            </w:pPr>
          </w:p>
        </w:tc>
        <w:tc>
          <w:tcPr>
            <w:tcW w:w="2533" w:type="dxa"/>
            <w:vAlign w:val="center"/>
          </w:tcPr>
          <w:p w:rsidR="00A8077B" w:rsidRPr="00730FF4" w:rsidRDefault="00A8077B" w:rsidP="0067037A">
            <w:pPr>
              <w:rPr>
                <w:bCs/>
                <w:color w:val="1D2D4B"/>
                <w:sz w:val="16"/>
                <w:szCs w:val="16"/>
              </w:rPr>
            </w:pPr>
          </w:p>
        </w:tc>
      </w:tr>
      <w:tr w:rsidR="00D1001B" w:rsidRPr="00730FF4" w:rsidTr="00C51A4D">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C51A4D">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C51A4D">
        <w:trPr>
          <w:trHeight w:val="369"/>
        </w:trPr>
        <w:tc>
          <w:tcPr>
            <w:tcW w:w="27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D1001B" w:rsidRPr="00D1001B" w:rsidRDefault="00D1001B" w:rsidP="0067037A">
            <w:pPr>
              <w:rPr>
                <w:b/>
                <w:bCs/>
                <w:color w:val="1D2D4B"/>
                <w:sz w:val="16"/>
                <w:szCs w:val="16"/>
              </w:rPr>
            </w:pPr>
            <w:r w:rsidRPr="00D1001B">
              <w:rPr>
                <w:b/>
                <w:bCs/>
                <w:color w:val="1D2D4B"/>
                <w:sz w:val="16"/>
                <w:szCs w:val="16"/>
              </w:rPr>
              <w:t>Alternativ abschließen</w:t>
            </w:r>
          </w:p>
        </w:tc>
      </w:tr>
    </w:tbl>
    <w:p w:rsidR="000F256B" w:rsidRPr="00730FF4" w:rsidRDefault="000F256B" w:rsidP="000F256B">
      <w:pPr>
        <w:rPr>
          <w:color w:val="1D2D4B"/>
        </w:rPr>
      </w:pPr>
    </w:p>
    <w:p w:rsidR="000F256B" w:rsidRPr="00730FF4" w:rsidRDefault="000F256B" w:rsidP="000F256B">
      <w:pPr>
        <w:rPr>
          <w:color w:val="1D2D4B"/>
        </w:rPr>
      </w:pPr>
    </w:p>
    <w:p w:rsidR="000F256B" w:rsidRPr="00730FF4" w:rsidRDefault="000856DA" w:rsidP="000F256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0F256B" w:rsidRPr="00730FF4" w:rsidTr="00696463">
        <w:trPr>
          <w:trHeight w:val="1701"/>
        </w:trPr>
        <w:tc>
          <w:tcPr>
            <w:tcW w:w="10299" w:type="dxa"/>
            <w:vAlign w:val="center"/>
          </w:tcPr>
          <w:p w:rsidR="007B2DE9" w:rsidRPr="00730FF4" w:rsidRDefault="007B2DE9" w:rsidP="007B2DE9">
            <w:pPr>
              <w:jc w:val="both"/>
              <w:rPr>
                <w:bCs/>
                <w:color w:val="1D2D4B"/>
              </w:rPr>
            </w:pPr>
          </w:p>
          <w:p w:rsidR="000F256B" w:rsidRPr="00730FF4" w:rsidRDefault="000F256B" w:rsidP="00696463">
            <w:pPr>
              <w:jc w:val="both"/>
              <w:rPr>
                <w:bCs/>
                <w:color w:val="1D2D4B"/>
              </w:rPr>
            </w:pPr>
          </w:p>
        </w:tc>
      </w:tr>
    </w:tbl>
    <w:p w:rsidR="00AF5C00" w:rsidRPr="00730FF4" w:rsidRDefault="00AF5C00">
      <w:pPr>
        <w:rPr>
          <w:color w:val="1D2D4B"/>
        </w:rPr>
      </w:pPr>
      <w:r w:rsidRPr="00730FF4">
        <w:rPr>
          <w:color w:val="1D2D4B"/>
        </w:rPr>
        <w:br w:type="page"/>
      </w:r>
    </w:p>
    <w:p w:rsidR="000F256B" w:rsidRPr="00730FF4" w:rsidRDefault="000F256B" w:rsidP="00D215AC">
      <w:pPr>
        <w:jc w:val="both"/>
        <w:rPr>
          <w:color w:val="1D2D4B"/>
          <w:sz w:val="22"/>
          <w:szCs w:val="22"/>
        </w:rPr>
      </w:pPr>
    </w:p>
    <w:p w:rsidR="000F256B" w:rsidRPr="00730FF4" w:rsidRDefault="000F256B" w:rsidP="000F256B">
      <w:pPr>
        <w:rPr>
          <w:b/>
          <w:color w:val="1D2D4B"/>
          <w:sz w:val="22"/>
          <w:szCs w:val="22"/>
        </w:rPr>
      </w:pPr>
      <w:r w:rsidRPr="00730FF4">
        <w:rPr>
          <w:b/>
          <w:color w:val="1D2D4B"/>
          <w:sz w:val="22"/>
          <w:szCs w:val="22"/>
        </w:rPr>
        <w:t>Inhaltsversicherung</w:t>
      </w:r>
    </w:p>
    <w:p w:rsidR="000F256B" w:rsidRPr="00730FF4" w:rsidRDefault="000F256B" w:rsidP="000F256B">
      <w:pPr>
        <w:rPr>
          <w:color w:val="1D2D4B"/>
          <w:sz w:val="18"/>
          <w:szCs w:val="18"/>
        </w:rPr>
      </w:pPr>
    </w:p>
    <w:p w:rsidR="000F256B" w:rsidRPr="00730FF4" w:rsidRDefault="000F256B" w:rsidP="000F256B">
      <w:pPr>
        <w:jc w:val="both"/>
        <w:rPr>
          <w:color w:val="1D2D4B"/>
          <w:sz w:val="18"/>
          <w:szCs w:val="18"/>
        </w:rPr>
      </w:pPr>
      <w:r w:rsidRPr="00730FF4">
        <w:rPr>
          <w:color w:val="1D2D4B"/>
          <w:sz w:val="18"/>
          <w:szCs w:val="18"/>
        </w:rPr>
        <w:t>Die Inhaltsversicherung bietet speziellen Versicherungsschutz für die in einem Betrieb vorhandenen technischen und kaufmännischen Betriebseinrichtungen sowie für die Waren und Vorräte gegen die Gefahren Feuer, Einbruchdiebstahl, Leitungswasser und Sturm/Hagel sowie bei besonderer Vereinbarung zusätzlich bei Inneren Unruhen, böswilliger Beschädigung, Streik, Aussperrung, erweiterte Elementarschäden und schützt vor den finanziellen Auswirkungen von Schäden an der Betriebseinrichtung.</w:t>
      </w:r>
    </w:p>
    <w:p w:rsidR="000F256B" w:rsidRPr="00730FF4" w:rsidRDefault="000F256B" w:rsidP="000F256B">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58"/>
      </w:tblGrid>
      <w:tr w:rsidR="000F256B" w:rsidRPr="00730FF4" w:rsidTr="004637F2">
        <w:trPr>
          <w:trHeight w:val="369"/>
        </w:trPr>
        <w:tc>
          <w:tcPr>
            <w:tcW w:w="3384" w:type="dxa"/>
            <w:vAlign w:val="center"/>
          </w:tcPr>
          <w:p w:rsidR="000F256B" w:rsidRPr="00730FF4" w:rsidRDefault="000F256B" w:rsidP="00C51A4D">
            <w:pPr>
              <w:rPr>
                <w:bCs/>
                <w:color w:val="1D2D4B"/>
                <w:sz w:val="16"/>
                <w:szCs w:val="16"/>
              </w:rPr>
            </w:pPr>
          </w:p>
        </w:tc>
        <w:tc>
          <w:tcPr>
            <w:tcW w:w="3457" w:type="dxa"/>
            <w:vAlign w:val="center"/>
          </w:tcPr>
          <w:p w:rsidR="000F256B" w:rsidRPr="00730FF4" w:rsidRDefault="000F256B" w:rsidP="00C51A4D">
            <w:pPr>
              <w:jc w:val="center"/>
              <w:rPr>
                <w:b/>
                <w:bCs/>
                <w:color w:val="1D2D4B"/>
                <w:sz w:val="16"/>
                <w:szCs w:val="16"/>
              </w:rPr>
            </w:pPr>
            <w:r w:rsidRPr="00730FF4">
              <w:rPr>
                <w:b/>
                <w:bCs/>
                <w:color w:val="1D2D4B"/>
                <w:sz w:val="16"/>
                <w:szCs w:val="16"/>
              </w:rPr>
              <w:t>Ist-Situation</w:t>
            </w:r>
          </w:p>
        </w:tc>
        <w:tc>
          <w:tcPr>
            <w:tcW w:w="3458" w:type="dxa"/>
            <w:vAlign w:val="center"/>
          </w:tcPr>
          <w:p w:rsidR="000F256B" w:rsidRPr="00730FF4" w:rsidRDefault="00C51A4D" w:rsidP="00C51A4D">
            <w:pPr>
              <w:jc w:val="center"/>
              <w:rPr>
                <w:b/>
                <w:bCs/>
                <w:color w:val="1D2D4B"/>
                <w:sz w:val="16"/>
                <w:szCs w:val="16"/>
              </w:rPr>
            </w:pPr>
            <w:r w:rsidRPr="00730FF4">
              <w:rPr>
                <w:b/>
                <w:bCs/>
                <w:color w:val="1D2D4B"/>
                <w:sz w:val="16"/>
                <w:szCs w:val="16"/>
              </w:rPr>
              <w:t>afm E</w:t>
            </w:r>
            <w:r w:rsidR="000F256B" w:rsidRPr="00730FF4">
              <w:rPr>
                <w:b/>
                <w:bCs/>
                <w:color w:val="1D2D4B"/>
                <w:sz w:val="16"/>
                <w:szCs w:val="16"/>
              </w:rPr>
              <w:t>mpfehlung</w:t>
            </w: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Tarifbezeichnung</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Beginn</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Ablauf</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Pr>
                <w:rFonts w:cs="Arial"/>
                <w:bCs/>
                <w:color w:val="1D2D4B"/>
                <w:sz w:val="16"/>
                <w:szCs w:val="16"/>
              </w:rPr>
              <w:t>Beitrag / Zahlweise</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sidRPr="00A958CC">
              <w:rPr>
                <w:rFonts w:cs="Arial"/>
                <w:bCs/>
                <w:color w:val="1D2D4B"/>
                <w:sz w:val="16"/>
                <w:szCs w:val="16"/>
              </w:rPr>
              <w:t>Risikoort</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Pr>
                <w:rFonts w:cs="Arial"/>
                <w:bCs/>
                <w:color w:val="1D2D4B"/>
                <w:sz w:val="16"/>
                <w:szCs w:val="16"/>
              </w:rPr>
              <w:t>Versicherungssumme</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Default="00A8077B" w:rsidP="0067037A">
            <w:pPr>
              <w:rPr>
                <w:rFonts w:cs="Arial"/>
                <w:bCs/>
                <w:color w:val="1D2D4B"/>
                <w:sz w:val="16"/>
                <w:szCs w:val="16"/>
              </w:rPr>
            </w:pPr>
            <w:r w:rsidRPr="007109D2">
              <w:rPr>
                <w:rFonts w:cs="Arial"/>
                <w:bCs/>
                <w:color w:val="1D2D4B"/>
                <w:sz w:val="16"/>
                <w:szCs w:val="16"/>
              </w:rPr>
              <w:t>Versicherungssumme für Betriebsunterbrechung</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Pr>
                <w:rFonts w:cs="Arial"/>
                <w:bCs/>
                <w:color w:val="1D2D4B"/>
                <w:sz w:val="16"/>
                <w:szCs w:val="16"/>
              </w:rPr>
              <w:t>Versicherte Gefahren</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Pr>
                <w:rFonts w:cs="Arial"/>
                <w:bCs/>
                <w:color w:val="1D2D4B"/>
                <w:sz w:val="16"/>
                <w:szCs w:val="16"/>
              </w:rPr>
              <w:t>Elementarschäden</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Pr>
                <w:rFonts w:cs="Arial"/>
                <w:bCs/>
                <w:color w:val="1D2D4B"/>
                <w:sz w:val="16"/>
                <w:szCs w:val="16"/>
              </w:rPr>
              <w:t>Glas</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730FF4" w:rsidRDefault="00A8077B" w:rsidP="0067037A">
            <w:pPr>
              <w:rPr>
                <w:bCs/>
                <w:color w:val="1D2D4B"/>
                <w:sz w:val="16"/>
                <w:szCs w:val="16"/>
              </w:rPr>
            </w:pPr>
            <w:r w:rsidRPr="00730FF4">
              <w:rPr>
                <w:bCs/>
                <w:color w:val="1D2D4B"/>
                <w:sz w:val="16"/>
                <w:szCs w:val="16"/>
              </w:rPr>
              <w:t>Mehrkosten infolge behördlicher Wiederherstellungsbeschränkungen</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sidRPr="007109D2">
              <w:rPr>
                <w:rFonts w:cs="Arial"/>
                <w:bCs/>
                <w:color w:val="1D2D4B"/>
                <w:sz w:val="16"/>
                <w:szCs w:val="16"/>
              </w:rPr>
              <w:t>Kosten für die Wiederherstellung betriebsspezifischer Daten</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A8077B" w:rsidRPr="00730FF4" w:rsidTr="004637F2">
        <w:trPr>
          <w:trHeight w:val="369"/>
        </w:trPr>
        <w:tc>
          <w:tcPr>
            <w:tcW w:w="3384" w:type="dxa"/>
            <w:vAlign w:val="center"/>
          </w:tcPr>
          <w:p w:rsidR="00A8077B" w:rsidRPr="00A958CC" w:rsidRDefault="00A8077B" w:rsidP="0067037A">
            <w:pPr>
              <w:rPr>
                <w:rFonts w:cs="Arial"/>
                <w:bCs/>
                <w:color w:val="1D2D4B"/>
                <w:sz w:val="16"/>
                <w:szCs w:val="16"/>
              </w:rPr>
            </w:pPr>
            <w:r>
              <w:rPr>
                <w:rFonts w:cs="Arial"/>
                <w:bCs/>
                <w:color w:val="1D2D4B"/>
                <w:sz w:val="16"/>
                <w:szCs w:val="16"/>
              </w:rPr>
              <w:t>Überspannungsschäden</w:t>
            </w:r>
          </w:p>
        </w:tc>
        <w:tc>
          <w:tcPr>
            <w:tcW w:w="3457" w:type="dxa"/>
            <w:vAlign w:val="center"/>
          </w:tcPr>
          <w:p w:rsidR="00A8077B" w:rsidRPr="00730FF4" w:rsidRDefault="00A8077B" w:rsidP="0067037A">
            <w:pPr>
              <w:rPr>
                <w:bCs/>
                <w:color w:val="1D2D4B"/>
                <w:sz w:val="16"/>
                <w:szCs w:val="16"/>
              </w:rPr>
            </w:pPr>
          </w:p>
        </w:tc>
        <w:tc>
          <w:tcPr>
            <w:tcW w:w="3458" w:type="dxa"/>
            <w:vAlign w:val="center"/>
          </w:tcPr>
          <w:p w:rsidR="00A8077B" w:rsidRPr="00730FF4" w:rsidRDefault="00A8077B" w:rsidP="0067037A">
            <w:pPr>
              <w:rPr>
                <w:bCs/>
                <w:color w:val="1D2D4B"/>
                <w:sz w:val="16"/>
                <w:szCs w:val="16"/>
              </w:rPr>
            </w:pPr>
          </w:p>
        </w:tc>
      </w:tr>
      <w:tr w:rsidR="00D1001B" w:rsidRPr="00730FF4" w:rsidTr="004637F2">
        <w:trPr>
          <w:trHeight w:val="369"/>
        </w:trPr>
        <w:tc>
          <w:tcPr>
            <w:tcW w:w="3384"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457"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4637F2">
        <w:trPr>
          <w:trHeight w:val="369"/>
        </w:trPr>
        <w:tc>
          <w:tcPr>
            <w:tcW w:w="3384"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3457"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4637F2">
        <w:trPr>
          <w:trHeight w:val="369"/>
        </w:trPr>
        <w:tc>
          <w:tcPr>
            <w:tcW w:w="3384"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345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3458"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r>
    </w:tbl>
    <w:p w:rsidR="000F256B" w:rsidRPr="00730FF4" w:rsidRDefault="000F256B" w:rsidP="000F256B">
      <w:pPr>
        <w:rPr>
          <w:color w:val="1D2D4B"/>
        </w:rPr>
      </w:pPr>
    </w:p>
    <w:p w:rsidR="000F256B" w:rsidRPr="00730FF4" w:rsidRDefault="000F256B" w:rsidP="000F256B">
      <w:pPr>
        <w:rPr>
          <w:color w:val="1D2D4B"/>
        </w:rPr>
      </w:pPr>
    </w:p>
    <w:p w:rsidR="000F256B" w:rsidRPr="00730FF4" w:rsidRDefault="000856DA" w:rsidP="000F256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0F256B" w:rsidRPr="00730FF4" w:rsidTr="00696463">
        <w:trPr>
          <w:trHeight w:val="1701"/>
        </w:trPr>
        <w:tc>
          <w:tcPr>
            <w:tcW w:w="10299" w:type="dxa"/>
            <w:vAlign w:val="center"/>
          </w:tcPr>
          <w:p w:rsidR="007B2DE9" w:rsidRPr="00730FF4" w:rsidRDefault="007B2DE9" w:rsidP="007B2DE9">
            <w:pPr>
              <w:jc w:val="both"/>
              <w:rPr>
                <w:bCs/>
                <w:color w:val="1D2D4B"/>
              </w:rPr>
            </w:pPr>
          </w:p>
          <w:p w:rsidR="000F256B" w:rsidRPr="00730FF4" w:rsidRDefault="000F256B" w:rsidP="00696463">
            <w:pPr>
              <w:jc w:val="both"/>
              <w:rPr>
                <w:bCs/>
                <w:color w:val="1D2D4B"/>
              </w:rPr>
            </w:pPr>
          </w:p>
        </w:tc>
      </w:tr>
    </w:tbl>
    <w:p w:rsidR="00AF5C00" w:rsidRPr="00730FF4" w:rsidRDefault="00AF5C00">
      <w:pPr>
        <w:rPr>
          <w:color w:val="1D2D4B"/>
        </w:rPr>
      </w:pPr>
      <w:r w:rsidRPr="00730FF4">
        <w:rPr>
          <w:color w:val="1D2D4B"/>
        </w:rPr>
        <w:br w:type="page"/>
      </w:r>
    </w:p>
    <w:p w:rsidR="006E4807" w:rsidRPr="00730FF4" w:rsidRDefault="006E4807" w:rsidP="006E4807">
      <w:pPr>
        <w:rPr>
          <w:b/>
          <w:color w:val="1D2D4B"/>
          <w:sz w:val="22"/>
          <w:szCs w:val="22"/>
        </w:rPr>
      </w:pPr>
    </w:p>
    <w:p w:rsidR="006E4807" w:rsidRPr="00730FF4" w:rsidRDefault="006E4807" w:rsidP="006E4807">
      <w:pPr>
        <w:rPr>
          <w:b/>
          <w:color w:val="1D2D4B"/>
          <w:sz w:val="22"/>
          <w:szCs w:val="22"/>
        </w:rPr>
      </w:pPr>
      <w:r w:rsidRPr="00730FF4">
        <w:rPr>
          <w:b/>
          <w:color w:val="1D2D4B"/>
          <w:sz w:val="22"/>
          <w:szCs w:val="22"/>
        </w:rPr>
        <w:t>Betriebsunterbrechungsversicherung</w:t>
      </w:r>
    </w:p>
    <w:p w:rsidR="006E4807" w:rsidRPr="00730FF4" w:rsidRDefault="006E4807" w:rsidP="006E4807">
      <w:pPr>
        <w:rPr>
          <w:color w:val="1D2D4B"/>
          <w:sz w:val="18"/>
          <w:szCs w:val="18"/>
        </w:rPr>
      </w:pPr>
    </w:p>
    <w:p w:rsidR="006E4807" w:rsidRPr="00730FF4" w:rsidRDefault="006E4807" w:rsidP="006E4807">
      <w:pPr>
        <w:jc w:val="both"/>
        <w:rPr>
          <w:color w:val="1D2D4B"/>
          <w:sz w:val="18"/>
          <w:szCs w:val="18"/>
        </w:rPr>
      </w:pPr>
      <w:r w:rsidRPr="00730FF4">
        <w:rPr>
          <w:color w:val="1D2D4B"/>
          <w:sz w:val="18"/>
          <w:szCs w:val="18"/>
        </w:rPr>
        <w:t>Die Betriebsunterbrechungsversicherung deckt Vermögensschäden ab, die aufgrund einer zufälligen und ungewollten Betriebsunterbrechung entstehen. Versichert durch diese Versicherungsform sind der Betriebsgewinn und fortlaufende Kosten (Löhne und Gehälter, Zinsen, Mieten usw.). Die Leistungspflicht des Versicherungsunternehmens ist auf die Haftzeit beschränkt. Die Haftzeit beginnt mit Eintritt der Betriebsunterbrechung und endet mit dem Ende der Betriebsunterbrechung,  spätestens jedoch mit Ende der vereinbarten Haftzeit.</w:t>
      </w:r>
    </w:p>
    <w:p w:rsidR="006E4807" w:rsidRPr="00730FF4" w:rsidRDefault="006E4807" w:rsidP="006E4807">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6E4807">
        <w:trPr>
          <w:trHeight w:val="369"/>
        </w:trPr>
        <w:tc>
          <w:tcPr>
            <w:tcW w:w="2769" w:type="dxa"/>
            <w:vAlign w:val="center"/>
          </w:tcPr>
          <w:p w:rsidR="0067037A" w:rsidRPr="00730FF4" w:rsidRDefault="0067037A" w:rsidP="006E4807">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Pr>
                <w:rFonts w:cs="Arial"/>
                <w:bCs/>
                <w:color w:val="1D2D4B"/>
                <w:sz w:val="16"/>
                <w:szCs w:val="16"/>
              </w:rPr>
              <w:t>Beitrag / Zahlweise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Risikoort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Pr>
                <w:rFonts w:cs="Arial"/>
                <w:bCs/>
                <w:color w:val="1D2D4B"/>
                <w:sz w:val="16"/>
                <w:szCs w:val="16"/>
              </w:rPr>
              <w:t>Versicherungssumme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Default="006D5F52" w:rsidP="0067037A">
            <w:pPr>
              <w:rPr>
                <w:rFonts w:cs="Arial"/>
                <w:bCs/>
                <w:color w:val="1D2D4B"/>
                <w:sz w:val="16"/>
                <w:szCs w:val="16"/>
              </w:rPr>
            </w:pPr>
            <w:r>
              <w:rPr>
                <w:rFonts w:cs="Arial"/>
                <w:bCs/>
                <w:color w:val="1D2D4B"/>
                <w:sz w:val="16"/>
                <w:szCs w:val="16"/>
              </w:rPr>
              <w:t>Haftzeit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Pr>
                <w:rFonts w:cs="Arial"/>
                <w:bCs/>
                <w:color w:val="1D2D4B"/>
                <w:sz w:val="16"/>
                <w:szCs w:val="16"/>
              </w:rPr>
              <w:t>Versicherte Gefahren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Pr>
                <w:rFonts w:cs="Arial"/>
                <w:bCs/>
                <w:color w:val="1D2D4B"/>
                <w:sz w:val="16"/>
                <w:szCs w:val="16"/>
              </w:rPr>
              <w:t>Elementarschäden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A958CC" w:rsidRDefault="006D5F52" w:rsidP="0067037A">
            <w:pPr>
              <w:rPr>
                <w:rFonts w:cs="Arial"/>
                <w:bCs/>
                <w:color w:val="1D2D4B"/>
                <w:sz w:val="16"/>
                <w:szCs w:val="16"/>
              </w:rPr>
            </w:pPr>
            <w:r w:rsidRPr="00730FF4">
              <w:rPr>
                <w:bCs/>
                <w:color w:val="1D2D4B"/>
                <w:sz w:val="16"/>
                <w:szCs w:val="16"/>
              </w:rPr>
              <w:t>Mehrkosten für Schichtarbeit, Überstundenzuschläge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6E4807">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Mehrkosten für Anmietung anderer Geschäftsräume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D1001B" w:rsidRPr="00730FF4" w:rsidTr="006E4807">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6E4807">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6E4807">
        <w:trPr>
          <w:trHeight w:val="369"/>
        </w:trPr>
        <w:tc>
          <w:tcPr>
            <w:tcW w:w="27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D1001B" w:rsidRPr="00D1001B" w:rsidRDefault="00D1001B" w:rsidP="0067037A">
            <w:pPr>
              <w:rPr>
                <w:b/>
                <w:bCs/>
                <w:color w:val="1D2D4B"/>
                <w:sz w:val="16"/>
                <w:szCs w:val="16"/>
              </w:rPr>
            </w:pPr>
            <w:r w:rsidRPr="00D1001B">
              <w:rPr>
                <w:b/>
                <w:bCs/>
                <w:color w:val="1D2D4B"/>
                <w:sz w:val="16"/>
                <w:szCs w:val="16"/>
              </w:rPr>
              <w:t>Alternativ abschließen</w:t>
            </w:r>
          </w:p>
        </w:tc>
      </w:tr>
    </w:tbl>
    <w:p w:rsidR="006E4807" w:rsidRPr="00730FF4" w:rsidRDefault="006E4807" w:rsidP="006E4807">
      <w:pPr>
        <w:rPr>
          <w:color w:val="1D2D4B"/>
        </w:rPr>
      </w:pPr>
    </w:p>
    <w:p w:rsidR="006E4807" w:rsidRPr="00730FF4" w:rsidRDefault="006E4807" w:rsidP="006E4807">
      <w:pPr>
        <w:rPr>
          <w:color w:val="1D2D4B"/>
        </w:rPr>
      </w:pPr>
    </w:p>
    <w:p w:rsidR="006E4807" w:rsidRPr="00730FF4" w:rsidRDefault="000856DA" w:rsidP="006E4807">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6E4807" w:rsidRPr="00730FF4" w:rsidTr="00C35640">
        <w:trPr>
          <w:trHeight w:val="1701"/>
        </w:trPr>
        <w:tc>
          <w:tcPr>
            <w:tcW w:w="10299" w:type="dxa"/>
            <w:vAlign w:val="center"/>
          </w:tcPr>
          <w:p w:rsidR="007B2DE9" w:rsidRPr="00730FF4" w:rsidRDefault="007B2DE9" w:rsidP="007B2DE9">
            <w:pPr>
              <w:jc w:val="both"/>
              <w:rPr>
                <w:bCs/>
                <w:color w:val="1D2D4B"/>
              </w:rPr>
            </w:pPr>
          </w:p>
          <w:p w:rsidR="006E4807" w:rsidRPr="00730FF4" w:rsidRDefault="006E4807" w:rsidP="00C35640">
            <w:pPr>
              <w:jc w:val="both"/>
              <w:rPr>
                <w:bCs/>
                <w:color w:val="1D2D4B"/>
              </w:rPr>
            </w:pPr>
          </w:p>
        </w:tc>
      </w:tr>
    </w:tbl>
    <w:p w:rsidR="006E4807" w:rsidRPr="00730FF4" w:rsidRDefault="006E4807">
      <w:pPr>
        <w:rPr>
          <w:color w:val="1D2D4B"/>
        </w:rPr>
      </w:pPr>
      <w:r w:rsidRPr="00730FF4">
        <w:rPr>
          <w:color w:val="1D2D4B"/>
        </w:rPr>
        <w:br w:type="page"/>
      </w:r>
    </w:p>
    <w:p w:rsidR="006E4807" w:rsidRPr="00730FF4" w:rsidRDefault="006E4807" w:rsidP="006E4807">
      <w:pPr>
        <w:rPr>
          <w:b/>
          <w:color w:val="1D2D4B"/>
          <w:sz w:val="22"/>
          <w:szCs w:val="22"/>
        </w:rPr>
      </w:pPr>
    </w:p>
    <w:p w:rsidR="006E4807" w:rsidRPr="00730FF4" w:rsidRDefault="006E4807" w:rsidP="006E4807">
      <w:pPr>
        <w:rPr>
          <w:b/>
          <w:color w:val="1D2D4B"/>
          <w:sz w:val="22"/>
          <w:szCs w:val="22"/>
        </w:rPr>
      </w:pPr>
      <w:r w:rsidRPr="00730FF4">
        <w:rPr>
          <w:b/>
          <w:color w:val="1D2D4B"/>
          <w:sz w:val="22"/>
          <w:szCs w:val="22"/>
        </w:rPr>
        <w:t>Betriebsunterbrechungsversicherung</w:t>
      </w:r>
    </w:p>
    <w:p w:rsidR="006E4807" w:rsidRPr="00730FF4" w:rsidRDefault="006E4807" w:rsidP="006E4807">
      <w:pPr>
        <w:rPr>
          <w:color w:val="1D2D4B"/>
          <w:sz w:val="18"/>
          <w:szCs w:val="18"/>
        </w:rPr>
      </w:pPr>
    </w:p>
    <w:p w:rsidR="006E4807" w:rsidRPr="00730FF4" w:rsidRDefault="006E4807" w:rsidP="006E4807">
      <w:pPr>
        <w:jc w:val="both"/>
        <w:rPr>
          <w:color w:val="1D2D4B"/>
          <w:sz w:val="18"/>
          <w:szCs w:val="18"/>
        </w:rPr>
      </w:pPr>
      <w:r w:rsidRPr="00730FF4">
        <w:rPr>
          <w:color w:val="1D2D4B"/>
          <w:sz w:val="18"/>
          <w:szCs w:val="18"/>
        </w:rPr>
        <w:t>Die Betriebsunterbrechungsversicherung deckt Vermögensschäden ab, die aufgrund einer zufälligen und ungewollten Betriebsunterbrechung entstehen. Versichert durch diese Versicherungsform sind der Betriebsgewinn und fortlaufende Kosten (Löhne und Gehälter, Zinsen, Mieten usw.). Die Leistungspflicht des Versicherungsunternehmens ist auf die Haftzeit beschränkt. Die Haftzeit beginnt mit Eintritt der Betriebsunterbrechung und endet mit dem Ende der Betriebsunterbrechung,  spätestens jedoch mit Ende der vereinbarten Haftzeit.</w:t>
      </w:r>
    </w:p>
    <w:p w:rsidR="006E4807" w:rsidRPr="00730FF4" w:rsidRDefault="006E4807" w:rsidP="006E4807">
      <w:pPr>
        <w:jc w:val="both"/>
        <w:rPr>
          <w:color w:val="1D2D4B"/>
          <w:sz w:val="18"/>
          <w:szCs w:val="18"/>
        </w:rPr>
      </w:pPr>
    </w:p>
    <w:tbl>
      <w:tblPr>
        <w:tblW w:w="10285"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69"/>
        <w:gridCol w:w="3402"/>
        <w:gridCol w:w="3514"/>
      </w:tblGrid>
      <w:tr w:rsidR="006E4807" w:rsidRPr="00730FF4" w:rsidTr="00C91AA8">
        <w:trPr>
          <w:trHeight w:val="369"/>
        </w:trPr>
        <w:tc>
          <w:tcPr>
            <w:tcW w:w="3369" w:type="dxa"/>
            <w:vAlign w:val="center"/>
          </w:tcPr>
          <w:p w:rsidR="006E4807" w:rsidRPr="00730FF4" w:rsidRDefault="006E4807" w:rsidP="006E4807">
            <w:pPr>
              <w:rPr>
                <w:bCs/>
                <w:color w:val="1D2D4B"/>
                <w:sz w:val="16"/>
                <w:szCs w:val="16"/>
              </w:rPr>
            </w:pPr>
          </w:p>
        </w:tc>
        <w:tc>
          <w:tcPr>
            <w:tcW w:w="3402" w:type="dxa"/>
            <w:vAlign w:val="center"/>
          </w:tcPr>
          <w:p w:rsidR="006E4807" w:rsidRPr="00730FF4" w:rsidRDefault="006E4807" w:rsidP="006E4807">
            <w:pPr>
              <w:jc w:val="center"/>
              <w:rPr>
                <w:b/>
                <w:bCs/>
                <w:color w:val="1D2D4B"/>
                <w:sz w:val="16"/>
                <w:szCs w:val="16"/>
              </w:rPr>
            </w:pPr>
            <w:r w:rsidRPr="00730FF4">
              <w:rPr>
                <w:b/>
                <w:bCs/>
                <w:color w:val="1D2D4B"/>
                <w:sz w:val="16"/>
                <w:szCs w:val="16"/>
              </w:rPr>
              <w:t>Ist-Situation</w:t>
            </w:r>
          </w:p>
        </w:tc>
        <w:tc>
          <w:tcPr>
            <w:tcW w:w="3514" w:type="dxa"/>
            <w:vAlign w:val="center"/>
          </w:tcPr>
          <w:p w:rsidR="006E4807" w:rsidRPr="00730FF4" w:rsidRDefault="001C4106" w:rsidP="006E4807">
            <w:pPr>
              <w:jc w:val="center"/>
              <w:rPr>
                <w:b/>
                <w:bCs/>
                <w:color w:val="1D2D4B"/>
                <w:sz w:val="16"/>
                <w:szCs w:val="16"/>
              </w:rPr>
            </w:pPr>
            <w:r w:rsidRPr="00730FF4">
              <w:rPr>
                <w:b/>
                <w:bCs/>
                <w:color w:val="1D2D4B"/>
                <w:sz w:val="16"/>
                <w:szCs w:val="16"/>
              </w:rPr>
              <w:t>afm E</w:t>
            </w:r>
            <w:r w:rsidR="006E4807" w:rsidRPr="00730FF4">
              <w:rPr>
                <w:b/>
                <w:bCs/>
                <w:color w:val="1D2D4B"/>
                <w:sz w:val="16"/>
                <w:szCs w:val="16"/>
              </w:rPr>
              <w:t>mpfehlung</w:t>
            </w: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Versicherungsgesellschaft</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Tarifbezeichnung</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Versicherungsschein Nr.</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Beginn</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Ablauf</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Pr>
                <w:rFonts w:cs="Arial"/>
                <w:bCs/>
                <w:color w:val="1D2D4B"/>
                <w:sz w:val="16"/>
                <w:szCs w:val="16"/>
              </w:rPr>
              <w:t>Beitrag / Zahlweise</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Risikoort</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Pr>
                <w:rFonts w:cs="Arial"/>
                <w:bCs/>
                <w:color w:val="1D2D4B"/>
                <w:sz w:val="16"/>
                <w:szCs w:val="16"/>
              </w:rPr>
              <w:t>Versicherungssumme</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Default="006D5F52" w:rsidP="0067037A">
            <w:pPr>
              <w:rPr>
                <w:rFonts w:cs="Arial"/>
                <w:bCs/>
                <w:color w:val="1D2D4B"/>
                <w:sz w:val="16"/>
                <w:szCs w:val="16"/>
              </w:rPr>
            </w:pPr>
            <w:r>
              <w:rPr>
                <w:rFonts w:cs="Arial"/>
                <w:bCs/>
                <w:color w:val="1D2D4B"/>
                <w:sz w:val="16"/>
                <w:szCs w:val="16"/>
              </w:rPr>
              <w:t>Haftzeit</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Pr>
                <w:rFonts w:cs="Arial"/>
                <w:bCs/>
                <w:color w:val="1D2D4B"/>
                <w:sz w:val="16"/>
                <w:szCs w:val="16"/>
              </w:rPr>
              <w:t>Versicherte Gefahren</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Pr>
                <w:rFonts w:cs="Arial"/>
                <w:bCs/>
                <w:color w:val="1D2D4B"/>
                <w:sz w:val="16"/>
                <w:szCs w:val="16"/>
              </w:rPr>
              <w:t>Elementarschäden</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A958CC" w:rsidRDefault="006D5F52" w:rsidP="0067037A">
            <w:pPr>
              <w:rPr>
                <w:rFonts w:cs="Arial"/>
                <w:bCs/>
                <w:color w:val="1D2D4B"/>
                <w:sz w:val="16"/>
                <w:szCs w:val="16"/>
              </w:rPr>
            </w:pPr>
            <w:r w:rsidRPr="00730FF4">
              <w:rPr>
                <w:bCs/>
                <w:color w:val="1D2D4B"/>
                <w:sz w:val="16"/>
                <w:szCs w:val="16"/>
              </w:rPr>
              <w:t>Mehrkosten für Schichtarbeit, Überstundenzuschläge</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6D5F52" w:rsidRPr="00730FF4" w:rsidTr="00C91AA8">
        <w:trPr>
          <w:trHeight w:val="369"/>
        </w:trPr>
        <w:tc>
          <w:tcPr>
            <w:tcW w:w="3369" w:type="dxa"/>
            <w:vAlign w:val="center"/>
          </w:tcPr>
          <w:p w:rsidR="006D5F52" w:rsidRPr="00730FF4" w:rsidRDefault="006D5F52" w:rsidP="0067037A">
            <w:pPr>
              <w:rPr>
                <w:bCs/>
                <w:color w:val="1D2D4B"/>
                <w:sz w:val="16"/>
                <w:szCs w:val="16"/>
              </w:rPr>
            </w:pPr>
            <w:r w:rsidRPr="00730FF4">
              <w:rPr>
                <w:bCs/>
                <w:color w:val="1D2D4B"/>
                <w:sz w:val="16"/>
                <w:szCs w:val="16"/>
              </w:rPr>
              <w:t>Mehrkosten für Anmietung anderer Geschäftsräume</w:t>
            </w:r>
          </w:p>
        </w:tc>
        <w:tc>
          <w:tcPr>
            <w:tcW w:w="3402" w:type="dxa"/>
            <w:vAlign w:val="center"/>
          </w:tcPr>
          <w:p w:rsidR="006D5F52" w:rsidRPr="00730FF4" w:rsidRDefault="006D5F52" w:rsidP="0067037A">
            <w:pPr>
              <w:rPr>
                <w:bCs/>
                <w:color w:val="1D2D4B"/>
                <w:sz w:val="16"/>
                <w:szCs w:val="16"/>
              </w:rPr>
            </w:pPr>
          </w:p>
        </w:tc>
        <w:tc>
          <w:tcPr>
            <w:tcW w:w="3514" w:type="dxa"/>
            <w:vAlign w:val="center"/>
          </w:tcPr>
          <w:p w:rsidR="006D5F52" w:rsidRPr="00730FF4" w:rsidRDefault="006D5F52" w:rsidP="0067037A">
            <w:pPr>
              <w:rPr>
                <w:bCs/>
                <w:color w:val="1D2D4B"/>
                <w:sz w:val="16"/>
                <w:szCs w:val="16"/>
              </w:rPr>
            </w:pPr>
          </w:p>
        </w:tc>
      </w:tr>
      <w:tr w:rsidR="00D1001B" w:rsidRPr="00730FF4" w:rsidTr="00C91AA8">
        <w:trPr>
          <w:trHeight w:val="369"/>
        </w:trPr>
        <w:tc>
          <w:tcPr>
            <w:tcW w:w="33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402" w:type="dxa"/>
            <w:vAlign w:val="center"/>
          </w:tcPr>
          <w:p w:rsidR="00D1001B" w:rsidRPr="00730FF4" w:rsidRDefault="00D1001B" w:rsidP="0067037A">
            <w:pPr>
              <w:rPr>
                <w:bCs/>
                <w:color w:val="1D2D4B"/>
                <w:sz w:val="16"/>
                <w:szCs w:val="16"/>
              </w:rPr>
            </w:pPr>
          </w:p>
        </w:tc>
        <w:tc>
          <w:tcPr>
            <w:tcW w:w="3514" w:type="dxa"/>
            <w:vAlign w:val="center"/>
          </w:tcPr>
          <w:p w:rsidR="00D1001B" w:rsidRPr="00730FF4" w:rsidRDefault="00D1001B" w:rsidP="0067037A">
            <w:pPr>
              <w:rPr>
                <w:bCs/>
                <w:color w:val="1D2D4B"/>
                <w:sz w:val="16"/>
                <w:szCs w:val="16"/>
              </w:rPr>
            </w:pPr>
          </w:p>
        </w:tc>
      </w:tr>
      <w:tr w:rsidR="00D1001B" w:rsidRPr="00730FF4" w:rsidTr="00C91AA8">
        <w:trPr>
          <w:trHeight w:val="369"/>
        </w:trPr>
        <w:tc>
          <w:tcPr>
            <w:tcW w:w="33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3402" w:type="dxa"/>
            <w:vAlign w:val="center"/>
          </w:tcPr>
          <w:p w:rsidR="00D1001B" w:rsidRPr="00730FF4" w:rsidRDefault="00D1001B" w:rsidP="0067037A">
            <w:pPr>
              <w:rPr>
                <w:bCs/>
                <w:color w:val="1D2D4B"/>
                <w:sz w:val="16"/>
                <w:szCs w:val="16"/>
              </w:rPr>
            </w:pPr>
          </w:p>
        </w:tc>
        <w:tc>
          <w:tcPr>
            <w:tcW w:w="3514" w:type="dxa"/>
            <w:vAlign w:val="center"/>
          </w:tcPr>
          <w:p w:rsidR="00D1001B" w:rsidRPr="00730FF4" w:rsidRDefault="00D1001B" w:rsidP="0067037A">
            <w:pPr>
              <w:rPr>
                <w:bCs/>
                <w:color w:val="1D2D4B"/>
                <w:sz w:val="16"/>
                <w:szCs w:val="16"/>
              </w:rPr>
            </w:pPr>
          </w:p>
        </w:tc>
      </w:tr>
      <w:tr w:rsidR="00D1001B" w:rsidRPr="00730FF4" w:rsidTr="00C91AA8">
        <w:trPr>
          <w:trHeight w:val="369"/>
        </w:trPr>
        <w:tc>
          <w:tcPr>
            <w:tcW w:w="33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3402"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3514"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r>
    </w:tbl>
    <w:p w:rsidR="006E4807" w:rsidRPr="00730FF4" w:rsidRDefault="006E4807" w:rsidP="006E4807">
      <w:pPr>
        <w:rPr>
          <w:color w:val="1D2D4B"/>
        </w:rPr>
      </w:pPr>
    </w:p>
    <w:p w:rsidR="006E4807" w:rsidRPr="00730FF4" w:rsidRDefault="006E4807" w:rsidP="006E4807">
      <w:pPr>
        <w:rPr>
          <w:color w:val="1D2D4B"/>
        </w:rPr>
      </w:pPr>
    </w:p>
    <w:p w:rsidR="006E4807" w:rsidRPr="00730FF4" w:rsidRDefault="000856DA" w:rsidP="006E4807">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6E4807" w:rsidRPr="00730FF4" w:rsidTr="00C35640">
        <w:trPr>
          <w:trHeight w:val="1701"/>
        </w:trPr>
        <w:tc>
          <w:tcPr>
            <w:tcW w:w="10299" w:type="dxa"/>
            <w:vAlign w:val="center"/>
          </w:tcPr>
          <w:p w:rsidR="007B2DE9" w:rsidRPr="00730FF4" w:rsidRDefault="007B2DE9" w:rsidP="007B2DE9">
            <w:pPr>
              <w:jc w:val="both"/>
              <w:rPr>
                <w:bCs/>
                <w:color w:val="1D2D4B"/>
              </w:rPr>
            </w:pPr>
          </w:p>
          <w:p w:rsidR="006E4807" w:rsidRPr="00730FF4" w:rsidRDefault="006E4807" w:rsidP="00C35640">
            <w:pPr>
              <w:jc w:val="both"/>
              <w:rPr>
                <w:bCs/>
                <w:color w:val="1D2D4B"/>
              </w:rPr>
            </w:pPr>
          </w:p>
        </w:tc>
      </w:tr>
    </w:tbl>
    <w:p w:rsidR="0089016D" w:rsidRDefault="0089016D">
      <w:pPr>
        <w:rPr>
          <w:color w:val="1D2D4B"/>
        </w:rPr>
      </w:pPr>
      <w:r w:rsidRPr="00730FF4">
        <w:rPr>
          <w:color w:val="1D2D4B"/>
        </w:rPr>
        <w:br w:type="page"/>
      </w:r>
    </w:p>
    <w:p w:rsidR="00F61BCE" w:rsidRPr="00730FF4" w:rsidRDefault="00F61BCE" w:rsidP="00F61BCE">
      <w:pPr>
        <w:jc w:val="both"/>
        <w:rPr>
          <w:color w:val="1D2D4B"/>
          <w:sz w:val="22"/>
          <w:szCs w:val="22"/>
        </w:rPr>
      </w:pPr>
    </w:p>
    <w:p w:rsidR="00F61BCE" w:rsidRPr="00730FF4" w:rsidRDefault="00F61BCE" w:rsidP="00F61BCE">
      <w:pPr>
        <w:rPr>
          <w:b/>
          <w:color w:val="1D2D4B"/>
          <w:sz w:val="22"/>
          <w:szCs w:val="22"/>
        </w:rPr>
      </w:pPr>
      <w:r w:rsidRPr="00730FF4">
        <w:rPr>
          <w:b/>
          <w:color w:val="1D2D4B"/>
          <w:sz w:val="22"/>
          <w:szCs w:val="22"/>
        </w:rPr>
        <w:t>Glasversicherung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gewerbliche Glasversicherung bietet speziellen Versicherungsschutz für die in einem Betrieb fertig eingesetzten oder montierten Außen- und Innenverglasungen sowie Werbeanlagen die durch Bruch (Zerbrechen) zerstört oder beschädigt werden. Die Leistung der Glasversicherung erfolgt in Naturalersatz und erstreckt sich nicht auf Beschädigungen von Oberflächen oder Kanten, Undicht werden der Randverbindungen, Schäden durch Brand, Blitzschlag u. ä.</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730FF4" w:rsidTr="00D05A1F">
        <w:trPr>
          <w:trHeight w:val="369"/>
        </w:trPr>
        <w:tc>
          <w:tcPr>
            <w:tcW w:w="2769" w:type="dxa"/>
            <w:vAlign w:val="center"/>
          </w:tcPr>
          <w:p w:rsidR="00F61BCE" w:rsidRPr="00730FF4" w:rsidRDefault="00F61BCE" w:rsidP="00D05A1F">
            <w:pPr>
              <w:rPr>
                <w:bCs/>
                <w:color w:val="1D2D4B"/>
                <w:sz w:val="16"/>
                <w:szCs w:val="16"/>
              </w:rPr>
            </w:pPr>
          </w:p>
        </w:tc>
        <w:tc>
          <w:tcPr>
            <w:tcW w:w="247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2520"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Risikoort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Glasfläche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7109D2">
              <w:rPr>
                <w:rFonts w:cs="Arial"/>
                <w:bCs/>
                <w:color w:val="1D2D4B"/>
                <w:sz w:val="16"/>
                <w:szCs w:val="16"/>
              </w:rPr>
              <w:t>Einzelscheibengröße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Kosten für den Aufbau von Gerüsten und Kränen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Kosten für künstlerisch bearbeitete Scheiben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247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2520"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c>
          <w:tcPr>
            <w:tcW w:w="2533" w:type="dxa"/>
            <w:vAlign w:val="center"/>
          </w:tcPr>
          <w:p w:rsidR="00F61BCE" w:rsidRPr="00D1001B" w:rsidRDefault="00F61BCE" w:rsidP="00D05A1F">
            <w:pPr>
              <w:rPr>
                <w:b/>
                <w:bCs/>
                <w:color w:val="1D2D4B"/>
                <w:sz w:val="16"/>
                <w:szCs w:val="16"/>
              </w:rPr>
            </w:pPr>
            <w:r w:rsidRPr="00D1001B">
              <w:rPr>
                <w:b/>
                <w:bCs/>
                <w:color w:val="1D2D4B"/>
                <w:sz w:val="16"/>
                <w:szCs w:val="16"/>
              </w:rPr>
              <w:t>Alternativ abschließen</w:t>
            </w:r>
          </w:p>
        </w:tc>
      </w:tr>
    </w:tbl>
    <w:p w:rsidR="00F61BCE" w:rsidRPr="00730FF4" w:rsidRDefault="00F61BCE" w:rsidP="00F61BCE">
      <w:pPr>
        <w:rPr>
          <w:color w:val="1D2D4B"/>
        </w:rPr>
      </w:pPr>
    </w:p>
    <w:p w:rsidR="00F61BCE" w:rsidRPr="00730FF4" w:rsidRDefault="00F61BCE" w:rsidP="00F61BCE">
      <w:pPr>
        <w:rPr>
          <w:color w:val="1D2D4B"/>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C35640">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C35640">
            <w:pPr>
              <w:jc w:val="both"/>
              <w:rPr>
                <w:bCs/>
                <w:color w:val="1D2D4B"/>
              </w:rPr>
            </w:pPr>
          </w:p>
        </w:tc>
      </w:tr>
    </w:tbl>
    <w:p w:rsidR="00F61BCE" w:rsidRPr="00730FF4" w:rsidRDefault="00F61BCE" w:rsidP="00F61BCE">
      <w:pPr>
        <w:rPr>
          <w:color w:val="1D2D4B"/>
        </w:rPr>
      </w:pPr>
      <w:r w:rsidRPr="00730FF4">
        <w:rPr>
          <w:color w:val="1D2D4B"/>
        </w:rPr>
        <w:br w:type="page"/>
      </w:r>
    </w:p>
    <w:p w:rsidR="00F61BCE" w:rsidRPr="00730FF4" w:rsidRDefault="00F61BCE" w:rsidP="00F61BCE">
      <w:pPr>
        <w:jc w:val="both"/>
        <w:rPr>
          <w:color w:val="1D2D4B"/>
          <w:sz w:val="22"/>
          <w:szCs w:val="22"/>
        </w:rPr>
      </w:pPr>
    </w:p>
    <w:p w:rsidR="00F61BCE" w:rsidRPr="00730FF4" w:rsidRDefault="00F61BCE" w:rsidP="00F61BCE">
      <w:pPr>
        <w:rPr>
          <w:b/>
          <w:color w:val="1D2D4B"/>
          <w:sz w:val="22"/>
          <w:szCs w:val="22"/>
        </w:rPr>
      </w:pPr>
      <w:r w:rsidRPr="00730FF4">
        <w:rPr>
          <w:b/>
          <w:color w:val="1D2D4B"/>
          <w:sz w:val="22"/>
          <w:szCs w:val="22"/>
        </w:rPr>
        <w:t>Glasversicherung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gewerbliche Glasversicherung bietet speziellen Versicherungsschutz für die in einem Betrieb fertig eingesetzten oder montierten Außen- und Innenverglasungen sowie Werbeanlagen die durch Bruch (Zerbrechen) zerstört oder beschädigt werden. Die Leistung der Glasversicherung erfolgt in Naturalersatz und erstreckt sich nicht auf Beschädigungen von Oberflächen oder Kanten, Undicht werden der Randverbindungen, Schäden durch Brand, Blitzschlag u. ä.</w:t>
      </w:r>
    </w:p>
    <w:p w:rsidR="00F61BCE" w:rsidRPr="00730FF4" w:rsidRDefault="00F61BCE" w:rsidP="00F61BCE">
      <w:pPr>
        <w:jc w:val="both"/>
        <w:rPr>
          <w:color w:val="1D2D4B"/>
          <w:sz w:val="18"/>
          <w:szCs w:val="18"/>
        </w:rPr>
      </w:pPr>
    </w:p>
    <w:tbl>
      <w:tblPr>
        <w:tblW w:w="10314"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69"/>
        <w:gridCol w:w="3402"/>
        <w:gridCol w:w="3543"/>
      </w:tblGrid>
      <w:tr w:rsidR="00F61BCE" w:rsidRPr="00730FF4" w:rsidTr="00D05A1F">
        <w:trPr>
          <w:trHeight w:val="369"/>
        </w:trPr>
        <w:tc>
          <w:tcPr>
            <w:tcW w:w="3369" w:type="dxa"/>
            <w:vAlign w:val="center"/>
          </w:tcPr>
          <w:p w:rsidR="00F61BCE" w:rsidRPr="00730FF4" w:rsidRDefault="00F61BCE" w:rsidP="00D05A1F">
            <w:pPr>
              <w:rPr>
                <w:bCs/>
                <w:color w:val="1D2D4B"/>
                <w:sz w:val="16"/>
                <w:szCs w:val="16"/>
              </w:rPr>
            </w:pPr>
          </w:p>
        </w:tc>
        <w:tc>
          <w:tcPr>
            <w:tcW w:w="3402"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3543" w:type="dxa"/>
            <w:vAlign w:val="center"/>
          </w:tcPr>
          <w:p w:rsidR="00F61BCE" w:rsidRPr="00730FF4" w:rsidRDefault="00F61BCE" w:rsidP="00D05A1F">
            <w:pPr>
              <w:jc w:val="center"/>
              <w:rPr>
                <w:b/>
                <w:bCs/>
                <w:color w:val="1D2D4B"/>
                <w:sz w:val="16"/>
                <w:szCs w:val="16"/>
              </w:rPr>
            </w:pPr>
            <w:r w:rsidRPr="00730FF4">
              <w:rPr>
                <w:b/>
                <w:bCs/>
                <w:color w:val="1D2D4B"/>
                <w:sz w:val="16"/>
                <w:szCs w:val="16"/>
              </w:rPr>
              <w:t>afm Empfehlung</w:t>
            </w: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Risikoort</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Pr>
                <w:rFonts w:cs="Arial"/>
                <w:bCs/>
                <w:color w:val="1D2D4B"/>
                <w:sz w:val="16"/>
                <w:szCs w:val="16"/>
              </w:rPr>
              <w:t>Glasfläche</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7109D2">
              <w:rPr>
                <w:rFonts w:cs="Arial"/>
                <w:bCs/>
                <w:color w:val="1D2D4B"/>
                <w:sz w:val="16"/>
                <w:szCs w:val="16"/>
              </w:rPr>
              <w:t>Einzelscheibengröße</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Kosten für den Aufbau von Gerüsten und Kränen</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Kosten für künstlerisch bearbeitete Scheiben</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02" w:type="dxa"/>
            <w:vAlign w:val="center"/>
          </w:tcPr>
          <w:p w:rsidR="00F61BCE" w:rsidRPr="00730FF4" w:rsidRDefault="00F61BCE" w:rsidP="00D05A1F">
            <w:pPr>
              <w:rPr>
                <w:bCs/>
                <w:color w:val="1D2D4B"/>
                <w:sz w:val="16"/>
                <w:szCs w:val="16"/>
              </w:rPr>
            </w:pPr>
          </w:p>
        </w:tc>
        <w:tc>
          <w:tcPr>
            <w:tcW w:w="354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3402"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3543"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r>
    </w:tbl>
    <w:p w:rsidR="00F61BCE" w:rsidRPr="00730FF4" w:rsidRDefault="00F61BCE" w:rsidP="00F61BCE">
      <w:pPr>
        <w:rPr>
          <w:color w:val="1D2D4B"/>
        </w:rPr>
      </w:pPr>
    </w:p>
    <w:p w:rsidR="00F61BCE" w:rsidRPr="00730FF4" w:rsidRDefault="00F61BCE" w:rsidP="00F61BCE">
      <w:pPr>
        <w:rPr>
          <w:color w:val="1D2D4B"/>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C35640">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C35640">
            <w:pPr>
              <w:jc w:val="both"/>
              <w:rPr>
                <w:bCs/>
                <w:color w:val="1D2D4B"/>
              </w:rPr>
            </w:pPr>
          </w:p>
        </w:tc>
      </w:tr>
    </w:tbl>
    <w:p w:rsidR="00F61BCE" w:rsidRPr="00730FF4" w:rsidRDefault="00F61BCE" w:rsidP="00F61BCE">
      <w:pPr>
        <w:rPr>
          <w:color w:val="1D2D4B"/>
        </w:rPr>
      </w:pPr>
      <w:r w:rsidRPr="00730FF4">
        <w:rPr>
          <w:color w:val="1D2D4B"/>
        </w:rPr>
        <w:br w:type="page"/>
      </w:r>
    </w:p>
    <w:p w:rsidR="0089016D" w:rsidRPr="00730FF4" w:rsidRDefault="0089016D" w:rsidP="0089016D">
      <w:pPr>
        <w:jc w:val="both"/>
        <w:rPr>
          <w:color w:val="1D2D4B"/>
          <w:sz w:val="22"/>
          <w:szCs w:val="22"/>
        </w:rPr>
      </w:pPr>
    </w:p>
    <w:p w:rsidR="0089016D" w:rsidRPr="00730FF4" w:rsidRDefault="0089016D" w:rsidP="0089016D">
      <w:pPr>
        <w:rPr>
          <w:b/>
          <w:color w:val="1D2D4B"/>
          <w:sz w:val="22"/>
          <w:szCs w:val="22"/>
        </w:rPr>
      </w:pPr>
      <w:r w:rsidRPr="00730FF4">
        <w:rPr>
          <w:b/>
          <w:color w:val="1D2D4B"/>
          <w:sz w:val="22"/>
          <w:szCs w:val="22"/>
        </w:rPr>
        <w:t>Elektronikversicherung</w:t>
      </w:r>
    </w:p>
    <w:p w:rsidR="0089016D" w:rsidRPr="00730FF4" w:rsidRDefault="0089016D" w:rsidP="0089016D">
      <w:pPr>
        <w:rPr>
          <w:color w:val="1D2D4B"/>
          <w:sz w:val="18"/>
          <w:szCs w:val="18"/>
        </w:rPr>
      </w:pPr>
    </w:p>
    <w:p w:rsidR="001C1086" w:rsidRPr="00730FF4" w:rsidRDefault="001C1086" w:rsidP="0089016D">
      <w:pPr>
        <w:jc w:val="both"/>
        <w:rPr>
          <w:color w:val="1D2D4B"/>
          <w:sz w:val="18"/>
          <w:szCs w:val="18"/>
        </w:rPr>
      </w:pPr>
      <w:r w:rsidRPr="00730FF4">
        <w:rPr>
          <w:color w:val="1D2D4B"/>
          <w:sz w:val="18"/>
          <w:szCs w:val="18"/>
        </w:rPr>
        <w:t>Die Elektronikversicherung bietet speziellen Versicherungsschutz für die in einem Betrieb vorhandenen stationären und mobilen elektronischen Anlagen und Geräte. Es handelt sich hierbei um eine All-Gefahren-Deckung, somit ist über die klassischen Gefahren wie Feuer, Einbruchdiebstahl, Leitungswasser und Sturm hinaus auch eine Absicherung für Bedienungsfehler, unsachgemäße Handhabung, Vorsatz Dritter und Überschwemmungsschäden mitversichert.</w:t>
      </w:r>
    </w:p>
    <w:p w:rsidR="001C1086" w:rsidRPr="00730FF4" w:rsidRDefault="001C1086" w:rsidP="0089016D">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85015D">
        <w:trPr>
          <w:trHeight w:val="369"/>
        </w:trPr>
        <w:tc>
          <w:tcPr>
            <w:tcW w:w="2769" w:type="dxa"/>
            <w:vAlign w:val="center"/>
          </w:tcPr>
          <w:p w:rsidR="0067037A" w:rsidRPr="00730FF4" w:rsidRDefault="0067037A" w:rsidP="0085015D">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6D5F52" w:rsidRPr="00730FF4" w:rsidTr="0085015D">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A958CC" w:rsidRDefault="006D5F52" w:rsidP="0067037A">
            <w:pPr>
              <w:rPr>
                <w:rFonts w:cs="Arial"/>
                <w:bCs/>
                <w:color w:val="1D2D4B"/>
                <w:sz w:val="16"/>
                <w:szCs w:val="16"/>
              </w:rPr>
            </w:pPr>
            <w:r>
              <w:rPr>
                <w:rFonts w:cs="Arial"/>
                <w:bCs/>
                <w:color w:val="1D2D4B"/>
                <w:sz w:val="16"/>
                <w:szCs w:val="16"/>
              </w:rPr>
              <w:t>Beitrag / Zahlweise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Risikoort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Versicherte Anlagen und Geräte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 xml:space="preserve">Gesamt - Versicherungssumme </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Versicherungssumme für mobile Anlagen und Geräte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Versicherungssumme zur Datenversicherung</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Versicherungssumme zur erweiterten Datenversicherung</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Aufräumungs-, Dekontaminations- und Entsorgungskosten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Bewegungs- und Schutzkosten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Kosten für Luftfracht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Kosten für Steuerungen (z. B. CNC) von Maschinen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85015D">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Mitversicherung der Elektronik-Betriebsunterbrechung</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D1001B" w:rsidRPr="00730FF4" w:rsidTr="0085015D">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85015D">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85015D">
        <w:trPr>
          <w:trHeight w:val="369"/>
        </w:trPr>
        <w:tc>
          <w:tcPr>
            <w:tcW w:w="27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D1001B" w:rsidRPr="00D1001B" w:rsidRDefault="00D1001B" w:rsidP="0067037A">
            <w:pPr>
              <w:rPr>
                <w:b/>
                <w:bCs/>
                <w:color w:val="1D2D4B"/>
                <w:sz w:val="16"/>
                <w:szCs w:val="16"/>
              </w:rPr>
            </w:pPr>
            <w:r w:rsidRPr="00D1001B">
              <w:rPr>
                <w:b/>
                <w:bCs/>
                <w:color w:val="1D2D4B"/>
                <w:sz w:val="16"/>
                <w:szCs w:val="16"/>
              </w:rPr>
              <w:t>Alternativ abschließen</w:t>
            </w:r>
          </w:p>
        </w:tc>
      </w:tr>
    </w:tbl>
    <w:p w:rsidR="0089016D" w:rsidRPr="00730FF4" w:rsidRDefault="0089016D" w:rsidP="0089016D">
      <w:pPr>
        <w:jc w:val="both"/>
        <w:rPr>
          <w:color w:val="1D2D4B"/>
          <w:sz w:val="18"/>
          <w:szCs w:val="18"/>
        </w:rPr>
      </w:pPr>
    </w:p>
    <w:p w:rsidR="0089016D" w:rsidRPr="00730FF4" w:rsidRDefault="000856DA" w:rsidP="0089016D">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89016D" w:rsidRPr="00730FF4" w:rsidTr="00C35640">
        <w:trPr>
          <w:trHeight w:val="1701"/>
        </w:trPr>
        <w:tc>
          <w:tcPr>
            <w:tcW w:w="10299" w:type="dxa"/>
            <w:vAlign w:val="center"/>
          </w:tcPr>
          <w:p w:rsidR="007B2DE9" w:rsidRPr="00730FF4" w:rsidRDefault="007B2DE9" w:rsidP="007B2DE9">
            <w:pPr>
              <w:jc w:val="both"/>
              <w:rPr>
                <w:bCs/>
                <w:color w:val="1D2D4B"/>
              </w:rPr>
            </w:pPr>
          </w:p>
          <w:p w:rsidR="0089016D" w:rsidRPr="00730FF4" w:rsidRDefault="0089016D" w:rsidP="00C35640">
            <w:pPr>
              <w:jc w:val="both"/>
              <w:rPr>
                <w:bCs/>
                <w:color w:val="1D2D4B"/>
              </w:rPr>
            </w:pPr>
          </w:p>
        </w:tc>
      </w:tr>
    </w:tbl>
    <w:p w:rsidR="00075BA1" w:rsidRPr="00730FF4" w:rsidRDefault="00075BA1">
      <w:pPr>
        <w:rPr>
          <w:color w:val="1D2D4B"/>
        </w:rPr>
      </w:pPr>
      <w:r w:rsidRPr="00730FF4">
        <w:rPr>
          <w:color w:val="1D2D4B"/>
        </w:rPr>
        <w:br w:type="page"/>
      </w:r>
    </w:p>
    <w:p w:rsidR="00075BA1" w:rsidRPr="00730FF4" w:rsidRDefault="00075BA1" w:rsidP="00075BA1">
      <w:pPr>
        <w:jc w:val="both"/>
        <w:rPr>
          <w:color w:val="1D2D4B"/>
          <w:sz w:val="22"/>
          <w:szCs w:val="22"/>
        </w:rPr>
      </w:pPr>
    </w:p>
    <w:p w:rsidR="00075BA1" w:rsidRPr="00730FF4" w:rsidRDefault="00075BA1" w:rsidP="00075BA1">
      <w:pPr>
        <w:rPr>
          <w:b/>
          <w:color w:val="1D2D4B"/>
          <w:sz w:val="22"/>
          <w:szCs w:val="22"/>
        </w:rPr>
      </w:pPr>
      <w:r w:rsidRPr="00730FF4">
        <w:rPr>
          <w:b/>
          <w:color w:val="1D2D4B"/>
          <w:sz w:val="22"/>
          <w:szCs w:val="22"/>
        </w:rPr>
        <w:t>Elektronikversicherung</w:t>
      </w:r>
    </w:p>
    <w:p w:rsidR="00075BA1" w:rsidRPr="00730FF4" w:rsidRDefault="00075BA1" w:rsidP="00075BA1">
      <w:pPr>
        <w:rPr>
          <w:color w:val="1D2D4B"/>
          <w:sz w:val="18"/>
          <w:szCs w:val="18"/>
        </w:rPr>
      </w:pPr>
    </w:p>
    <w:p w:rsidR="00075BA1" w:rsidRPr="00730FF4" w:rsidRDefault="00075BA1" w:rsidP="00075BA1">
      <w:pPr>
        <w:jc w:val="both"/>
        <w:rPr>
          <w:color w:val="1D2D4B"/>
          <w:sz w:val="18"/>
          <w:szCs w:val="18"/>
        </w:rPr>
      </w:pPr>
      <w:r w:rsidRPr="00730FF4">
        <w:rPr>
          <w:color w:val="1D2D4B"/>
          <w:sz w:val="18"/>
          <w:szCs w:val="18"/>
        </w:rPr>
        <w:t>Die Elektronikversicherung bietet speziellen Versicherungsschutz für die in einem Betrieb vorhandenen stationären und mobilen elektronischen Anlagen und Geräte. Es handelt sich hierbei um eine All-Gefahren-Deckung, somit ist über die klassischen Gefahren wie Feuer, Einbruchdiebstahl, Leitungswasser und Sturm hinaus auch eine Absicherung für Bedienungsfehler, unsachgemäße Handhabung, Vorsatz Dritter und Überschwemmungsschäden mitversichert.</w:t>
      </w:r>
    </w:p>
    <w:p w:rsidR="00075BA1" w:rsidRPr="00730FF4" w:rsidRDefault="00075BA1" w:rsidP="00075BA1">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72"/>
      </w:tblGrid>
      <w:tr w:rsidR="00B77D82" w:rsidRPr="00730FF4" w:rsidTr="00B77D82">
        <w:trPr>
          <w:trHeight w:val="369"/>
        </w:trPr>
        <w:tc>
          <w:tcPr>
            <w:tcW w:w="3384" w:type="dxa"/>
            <w:vAlign w:val="center"/>
          </w:tcPr>
          <w:p w:rsidR="00B77D82" w:rsidRPr="00730FF4" w:rsidRDefault="00B77D82" w:rsidP="00075BA1">
            <w:pPr>
              <w:rPr>
                <w:bCs/>
                <w:color w:val="1D2D4B"/>
                <w:sz w:val="16"/>
                <w:szCs w:val="16"/>
              </w:rPr>
            </w:pPr>
          </w:p>
        </w:tc>
        <w:tc>
          <w:tcPr>
            <w:tcW w:w="3457" w:type="dxa"/>
            <w:vAlign w:val="center"/>
          </w:tcPr>
          <w:p w:rsidR="00B77D82" w:rsidRPr="00730FF4" w:rsidRDefault="00B77D82" w:rsidP="00075BA1">
            <w:pPr>
              <w:jc w:val="center"/>
              <w:rPr>
                <w:b/>
                <w:bCs/>
                <w:color w:val="1D2D4B"/>
                <w:sz w:val="16"/>
                <w:szCs w:val="16"/>
              </w:rPr>
            </w:pPr>
            <w:r w:rsidRPr="00730FF4">
              <w:rPr>
                <w:b/>
                <w:bCs/>
                <w:color w:val="1D2D4B"/>
                <w:sz w:val="16"/>
                <w:szCs w:val="16"/>
              </w:rPr>
              <w:t>Ist-Situation</w:t>
            </w:r>
          </w:p>
        </w:tc>
        <w:tc>
          <w:tcPr>
            <w:tcW w:w="3472" w:type="dxa"/>
            <w:vAlign w:val="center"/>
          </w:tcPr>
          <w:p w:rsidR="00B77D82" w:rsidRPr="00730FF4" w:rsidRDefault="00B77D82" w:rsidP="00B77D82">
            <w:pPr>
              <w:jc w:val="center"/>
              <w:rPr>
                <w:b/>
                <w:bCs/>
                <w:color w:val="1D2D4B"/>
                <w:sz w:val="16"/>
                <w:szCs w:val="16"/>
              </w:rPr>
            </w:pPr>
            <w:r w:rsidRPr="00730FF4">
              <w:rPr>
                <w:b/>
                <w:bCs/>
                <w:color w:val="1D2D4B"/>
                <w:sz w:val="16"/>
                <w:szCs w:val="16"/>
              </w:rPr>
              <w:t>afm Empfehlung</w:t>
            </w:r>
          </w:p>
        </w:tc>
      </w:tr>
      <w:tr w:rsidR="006D5F52" w:rsidRPr="00730FF4" w:rsidTr="00B77D82">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Tarifbezeichnung</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Beginn</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Ablauf</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A958CC" w:rsidRDefault="006D5F52" w:rsidP="0067037A">
            <w:pPr>
              <w:rPr>
                <w:rFonts w:cs="Arial"/>
                <w:bCs/>
                <w:color w:val="1D2D4B"/>
                <w:sz w:val="16"/>
                <w:szCs w:val="16"/>
              </w:rPr>
            </w:pPr>
            <w:r>
              <w:rPr>
                <w:rFonts w:cs="Arial"/>
                <w:bCs/>
                <w:color w:val="1D2D4B"/>
                <w:sz w:val="16"/>
                <w:szCs w:val="16"/>
              </w:rPr>
              <w:t>Beitrag / Zahlweise</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Risikoort</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Versicherte Anlagen und Geräte</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 xml:space="preserve">Gesamt - Versicherungssumme </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Versicherungssumme für mobile Anlagen und Geräte</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Versicherungssumme zur Datenversicherung</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Versicherungssumme zur erweiterten Datenversicherung</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Aufräumungs-, Dekontaminations- und Entsorgungskosten</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Bewegungs- und Schutzkosten</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Kosten für Luftfracht</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Kosten für Steuerungen (z. B. CNC) von Maschinen</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6D5F52" w:rsidRPr="00730FF4" w:rsidTr="00B77D82">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Mitversicherung der Elektronik-Betriebsunterbrechung</w:t>
            </w:r>
          </w:p>
        </w:tc>
        <w:tc>
          <w:tcPr>
            <w:tcW w:w="3457" w:type="dxa"/>
            <w:vAlign w:val="center"/>
          </w:tcPr>
          <w:p w:rsidR="006D5F52" w:rsidRPr="00730FF4" w:rsidRDefault="006D5F52" w:rsidP="0067037A">
            <w:pPr>
              <w:rPr>
                <w:bCs/>
                <w:color w:val="1D2D4B"/>
                <w:sz w:val="16"/>
                <w:szCs w:val="16"/>
              </w:rPr>
            </w:pPr>
          </w:p>
        </w:tc>
        <w:tc>
          <w:tcPr>
            <w:tcW w:w="3472" w:type="dxa"/>
            <w:vAlign w:val="center"/>
          </w:tcPr>
          <w:p w:rsidR="006D5F52" w:rsidRPr="00730FF4" w:rsidRDefault="006D5F52" w:rsidP="0067037A">
            <w:pPr>
              <w:rPr>
                <w:bCs/>
                <w:color w:val="1D2D4B"/>
                <w:sz w:val="16"/>
                <w:szCs w:val="16"/>
              </w:rPr>
            </w:pPr>
          </w:p>
        </w:tc>
      </w:tr>
      <w:tr w:rsidR="00D1001B" w:rsidRPr="00730FF4" w:rsidTr="00B77D82">
        <w:trPr>
          <w:trHeight w:val="369"/>
        </w:trPr>
        <w:tc>
          <w:tcPr>
            <w:tcW w:w="3384"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457" w:type="dxa"/>
            <w:vAlign w:val="center"/>
          </w:tcPr>
          <w:p w:rsidR="00D1001B" w:rsidRPr="00730FF4" w:rsidRDefault="00D1001B" w:rsidP="0067037A">
            <w:pPr>
              <w:rPr>
                <w:bCs/>
                <w:color w:val="1D2D4B"/>
                <w:sz w:val="16"/>
                <w:szCs w:val="16"/>
              </w:rPr>
            </w:pPr>
          </w:p>
        </w:tc>
        <w:tc>
          <w:tcPr>
            <w:tcW w:w="3472" w:type="dxa"/>
            <w:vAlign w:val="center"/>
          </w:tcPr>
          <w:p w:rsidR="00D1001B" w:rsidRPr="00730FF4" w:rsidRDefault="00D1001B" w:rsidP="0067037A">
            <w:pPr>
              <w:rPr>
                <w:bCs/>
                <w:color w:val="1D2D4B"/>
                <w:sz w:val="16"/>
                <w:szCs w:val="16"/>
              </w:rPr>
            </w:pPr>
          </w:p>
        </w:tc>
      </w:tr>
      <w:tr w:rsidR="00D1001B" w:rsidRPr="00730FF4" w:rsidTr="00B77D82">
        <w:trPr>
          <w:trHeight w:val="369"/>
        </w:trPr>
        <w:tc>
          <w:tcPr>
            <w:tcW w:w="3384"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3457" w:type="dxa"/>
            <w:vAlign w:val="center"/>
          </w:tcPr>
          <w:p w:rsidR="00D1001B" w:rsidRPr="00730FF4" w:rsidRDefault="00D1001B" w:rsidP="0067037A">
            <w:pPr>
              <w:rPr>
                <w:bCs/>
                <w:color w:val="1D2D4B"/>
                <w:sz w:val="16"/>
                <w:szCs w:val="16"/>
              </w:rPr>
            </w:pPr>
          </w:p>
        </w:tc>
        <w:tc>
          <w:tcPr>
            <w:tcW w:w="3472" w:type="dxa"/>
            <w:vAlign w:val="center"/>
          </w:tcPr>
          <w:p w:rsidR="00D1001B" w:rsidRPr="00730FF4" w:rsidRDefault="00D1001B" w:rsidP="0067037A">
            <w:pPr>
              <w:rPr>
                <w:bCs/>
                <w:color w:val="1D2D4B"/>
                <w:sz w:val="16"/>
                <w:szCs w:val="16"/>
              </w:rPr>
            </w:pPr>
          </w:p>
        </w:tc>
      </w:tr>
      <w:tr w:rsidR="00D1001B" w:rsidRPr="00730FF4" w:rsidTr="00B77D82">
        <w:trPr>
          <w:trHeight w:val="369"/>
        </w:trPr>
        <w:tc>
          <w:tcPr>
            <w:tcW w:w="3384"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345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3472"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r>
    </w:tbl>
    <w:p w:rsidR="00075BA1" w:rsidRPr="00730FF4" w:rsidRDefault="00075BA1" w:rsidP="00075BA1">
      <w:pPr>
        <w:jc w:val="both"/>
        <w:rPr>
          <w:color w:val="1D2D4B"/>
          <w:sz w:val="18"/>
          <w:szCs w:val="18"/>
        </w:rPr>
      </w:pPr>
    </w:p>
    <w:p w:rsidR="00075BA1" w:rsidRPr="00730FF4" w:rsidRDefault="000856DA" w:rsidP="00075BA1">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075BA1" w:rsidRPr="00730FF4" w:rsidTr="00C35640">
        <w:trPr>
          <w:trHeight w:val="1701"/>
        </w:trPr>
        <w:tc>
          <w:tcPr>
            <w:tcW w:w="10299" w:type="dxa"/>
            <w:vAlign w:val="center"/>
          </w:tcPr>
          <w:p w:rsidR="00075BA1" w:rsidRPr="00730FF4" w:rsidRDefault="00075BA1" w:rsidP="00C35640">
            <w:pPr>
              <w:jc w:val="both"/>
              <w:rPr>
                <w:bCs/>
                <w:color w:val="1D2D4B"/>
              </w:rPr>
            </w:pPr>
          </w:p>
        </w:tc>
      </w:tr>
    </w:tbl>
    <w:p w:rsidR="000811F4" w:rsidRDefault="000811F4">
      <w:pPr>
        <w:rPr>
          <w:color w:val="1D2D4B"/>
        </w:rPr>
      </w:pPr>
      <w:r w:rsidRPr="00730FF4">
        <w:rPr>
          <w:color w:val="1D2D4B"/>
        </w:rPr>
        <w:br w:type="page"/>
      </w:r>
    </w:p>
    <w:p w:rsidR="00F61BCE" w:rsidRDefault="00F61BCE">
      <w:pPr>
        <w:rPr>
          <w:color w:val="1D2D4B"/>
        </w:rPr>
      </w:pPr>
    </w:p>
    <w:p w:rsidR="00F61BCE" w:rsidRPr="00730FF4" w:rsidRDefault="00F61BCE" w:rsidP="00F61BCE">
      <w:pPr>
        <w:rPr>
          <w:b/>
          <w:color w:val="1D2D4B"/>
          <w:sz w:val="22"/>
          <w:szCs w:val="22"/>
        </w:rPr>
      </w:pPr>
      <w:r w:rsidRPr="00730FF4">
        <w:rPr>
          <w:b/>
          <w:color w:val="1D2D4B"/>
          <w:sz w:val="22"/>
          <w:szCs w:val="22"/>
        </w:rPr>
        <w:t>Maschinenversicherung - mobil</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Maschinenversicherung bietet speziellen Versicherungsschutz für die in einem Betrieb vorhandenen mobilen Arbeitsmaschinen über die klassischen Gefahren wie Feuer, Einbruchdiebstahl, Leitungswasser und Sturm hinaus auch eine Absicherung für unvorhergesehen eintretende Beschädigung oder Zerstörung, ohne Rücksicht darauf, ob die Schadenursache von außen oder mit dem Betrieb der Maschine zusammenhängt.</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730FF4" w:rsidTr="00D05A1F">
        <w:trPr>
          <w:trHeight w:val="369"/>
        </w:trPr>
        <w:tc>
          <w:tcPr>
            <w:tcW w:w="2769" w:type="dxa"/>
            <w:vAlign w:val="center"/>
          </w:tcPr>
          <w:p w:rsidR="00F61BCE" w:rsidRPr="00730FF4" w:rsidRDefault="00F61BCE" w:rsidP="00D05A1F">
            <w:pPr>
              <w:rPr>
                <w:bCs/>
                <w:color w:val="1D2D4B"/>
                <w:sz w:val="16"/>
                <w:szCs w:val="16"/>
              </w:rPr>
            </w:pPr>
          </w:p>
        </w:tc>
        <w:tc>
          <w:tcPr>
            <w:tcW w:w="247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2520"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Risikoort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Versicherte Anlagen und Geräte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 xml:space="preserve">Versicherungssumme </w:t>
            </w:r>
            <w:r>
              <w:rPr>
                <w:bCs/>
                <w:color w:val="1D2D4B"/>
                <w:sz w:val="16"/>
                <w:szCs w:val="16"/>
              </w:rPr>
              <w:t>aktuell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Versicherungssumme Wert 3/71</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 xml:space="preserve">Schadenabhängiger Sonderrabatt </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Mitversicherung innere Betriebsschäden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Bergungs- und Abschleppkosten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Aufräumungs-, Dekontaminations- und Entsorgungskosten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Kosten für Folgeschäden an Ketten, Transportbändern, Seilen u. ä.</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Kosten für Folgeschäden an Raupen, Bereifung u. ä.</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Mehrkosten für Luftfracht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Miet- und Leihkosten für Ersatzmaschinen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247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2520"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c>
          <w:tcPr>
            <w:tcW w:w="2533" w:type="dxa"/>
            <w:vAlign w:val="center"/>
          </w:tcPr>
          <w:p w:rsidR="00F61BCE" w:rsidRPr="00D1001B" w:rsidRDefault="00F61BCE" w:rsidP="00D05A1F">
            <w:pPr>
              <w:rPr>
                <w:b/>
                <w:bCs/>
                <w:color w:val="1D2D4B"/>
                <w:sz w:val="16"/>
                <w:szCs w:val="16"/>
              </w:rPr>
            </w:pPr>
            <w:r w:rsidRPr="00D1001B">
              <w:rPr>
                <w:b/>
                <w:bCs/>
                <w:color w:val="1D2D4B"/>
                <w:sz w:val="16"/>
                <w:szCs w:val="16"/>
              </w:rPr>
              <w:t>Alternativ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1F13CD">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1F13CD">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jc w:val="both"/>
        <w:rPr>
          <w:color w:val="1D2D4B"/>
          <w:sz w:val="22"/>
          <w:szCs w:val="22"/>
        </w:rPr>
      </w:pPr>
    </w:p>
    <w:p w:rsidR="00F61BCE" w:rsidRPr="00730FF4" w:rsidRDefault="00F61BCE" w:rsidP="00F61BCE">
      <w:pPr>
        <w:rPr>
          <w:b/>
          <w:color w:val="1D2D4B"/>
          <w:sz w:val="22"/>
          <w:szCs w:val="22"/>
        </w:rPr>
      </w:pPr>
      <w:r w:rsidRPr="00730FF4">
        <w:rPr>
          <w:b/>
          <w:color w:val="1D2D4B"/>
          <w:sz w:val="22"/>
          <w:szCs w:val="22"/>
        </w:rPr>
        <w:t>Maschinenversicherung - mobil</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Maschinenversicherung bietet speziellen Versicherungsschutz für die in einem Betrieb vorhandenen mobilen Arbeitsmaschinen über die klassischen Gefahren wie Feuer, Einbruchdiebstahl, Leitungswasser und Sturm hinaus auch eine Absicherung für unvorhergesehen eintretende Beschädigung oder Zerstörung, ohne Rücksicht darauf, ob die Schadenursache von außen oder mit dem Betrieb der Maschine zusammenhängt.</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58"/>
      </w:tblGrid>
      <w:tr w:rsidR="00F61BCE" w:rsidRPr="00730FF4" w:rsidTr="00D05A1F">
        <w:trPr>
          <w:trHeight w:val="369"/>
        </w:trPr>
        <w:tc>
          <w:tcPr>
            <w:tcW w:w="3384" w:type="dxa"/>
            <w:vAlign w:val="center"/>
          </w:tcPr>
          <w:p w:rsidR="00F61BCE" w:rsidRPr="00730FF4" w:rsidRDefault="00F61BCE" w:rsidP="00D05A1F">
            <w:pPr>
              <w:rPr>
                <w:bCs/>
                <w:color w:val="1D2D4B"/>
                <w:sz w:val="16"/>
                <w:szCs w:val="16"/>
              </w:rPr>
            </w:pPr>
          </w:p>
        </w:tc>
        <w:tc>
          <w:tcPr>
            <w:tcW w:w="345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3458" w:type="dxa"/>
            <w:vAlign w:val="center"/>
          </w:tcPr>
          <w:p w:rsidR="00F61BCE" w:rsidRPr="00730FF4" w:rsidRDefault="00F61BCE" w:rsidP="00D05A1F">
            <w:pPr>
              <w:jc w:val="center"/>
              <w:rPr>
                <w:b/>
                <w:bCs/>
                <w:color w:val="1D2D4B"/>
                <w:sz w:val="16"/>
                <w:szCs w:val="16"/>
              </w:rPr>
            </w:pPr>
            <w:r w:rsidRPr="00730FF4">
              <w:rPr>
                <w:b/>
                <w:bCs/>
                <w:color w:val="1D2D4B"/>
                <w:sz w:val="16"/>
                <w:szCs w:val="16"/>
              </w:rPr>
              <w:t>afm Empfehlung</w:t>
            </w: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Risikoort</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Versicherte Anlagen und Geräte</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 xml:space="preserve">Versicherungssumme </w:t>
            </w:r>
            <w:r>
              <w:rPr>
                <w:bCs/>
                <w:color w:val="1D2D4B"/>
                <w:sz w:val="16"/>
                <w:szCs w:val="16"/>
              </w:rPr>
              <w:t>aktuell</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Versicherungssumme Wert 3/71</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 xml:space="preserve">Schadenabhängiger Sonderrabatt </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Pr>
                <w:bCs/>
                <w:color w:val="1D2D4B"/>
                <w:sz w:val="16"/>
                <w:szCs w:val="16"/>
              </w:rPr>
              <w:t>Mitversicherung innere Betriebsschäden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Bergungs- und Abschleppkosten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Aufräumungs-, Dekontaminations- und Entsorgungskosten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Kosten für Folgeschäden an Ketten, Transportbändern, Seilen u. ä.</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Kosten für Folgeschäden an Raupen, Bereifung u. ä.</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Mehrkosten für Luftfracht</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Miet- und Leihkosten für Ersatzmaschinen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345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3458"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1F13CD">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1F13CD">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0811F4" w:rsidRPr="00730FF4" w:rsidRDefault="000811F4" w:rsidP="000811F4">
      <w:pPr>
        <w:jc w:val="both"/>
        <w:rPr>
          <w:color w:val="1D2D4B"/>
          <w:sz w:val="22"/>
          <w:szCs w:val="22"/>
        </w:rPr>
      </w:pPr>
    </w:p>
    <w:p w:rsidR="000811F4" w:rsidRPr="00730FF4" w:rsidRDefault="000811F4" w:rsidP="000811F4">
      <w:pPr>
        <w:rPr>
          <w:b/>
          <w:color w:val="1D2D4B"/>
          <w:sz w:val="22"/>
          <w:szCs w:val="22"/>
        </w:rPr>
      </w:pPr>
      <w:r w:rsidRPr="00730FF4">
        <w:rPr>
          <w:b/>
          <w:color w:val="1D2D4B"/>
          <w:sz w:val="22"/>
          <w:szCs w:val="22"/>
        </w:rPr>
        <w:t>Maschinenversicherung - stationär</w:t>
      </w:r>
    </w:p>
    <w:p w:rsidR="000811F4" w:rsidRPr="00730FF4" w:rsidRDefault="000811F4" w:rsidP="000811F4">
      <w:pPr>
        <w:rPr>
          <w:color w:val="1D2D4B"/>
          <w:sz w:val="18"/>
          <w:szCs w:val="18"/>
        </w:rPr>
      </w:pPr>
    </w:p>
    <w:p w:rsidR="000811F4" w:rsidRPr="00730FF4" w:rsidRDefault="003719CB" w:rsidP="000811F4">
      <w:pPr>
        <w:jc w:val="both"/>
        <w:rPr>
          <w:color w:val="1D2D4B"/>
          <w:sz w:val="18"/>
          <w:szCs w:val="18"/>
        </w:rPr>
      </w:pPr>
      <w:r w:rsidRPr="00730FF4">
        <w:rPr>
          <w:color w:val="1D2D4B"/>
          <w:sz w:val="18"/>
          <w:szCs w:val="18"/>
        </w:rPr>
        <w:t>Die Maschinenversicherung bietet speziellen Versicherungsschutz für die in einem Betrieb vorhandenen stationären Arbeitsmaschinen bei unvorhergesehen eintretenden Beschädigungen oder Zerstörungen, ohne Rücksicht darauf, ob die Schadenursachen von außen oder mit dem Betrieb der Maschine zusammenhängen. Die klassischen Gefahren wie Feuer und Einbruchdiebstahl sind nicht Bestandteil der Deckung und bedürfen der Absicherung über die Inhaltsversicherung.</w:t>
      </w:r>
    </w:p>
    <w:p w:rsidR="000811F4" w:rsidRPr="00730FF4" w:rsidRDefault="000811F4" w:rsidP="000811F4">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3719CB">
        <w:trPr>
          <w:trHeight w:val="369"/>
        </w:trPr>
        <w:tc>
          <w:tcPr>
            <w:tcW w:w="2769" w:type="dxa"/>
            <w:vAlign w:val="center"/>
          </w:tcPr>
          <w:p w:rsidR="0067037A" w:rsidRPr="00730FF4" w:rsidRDefault="0067037A" w:rsidP="003719CB">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6D5F52" w:rsidRPr="00730FF4" w:rsidTr="003719CB">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A958CC" w:rsidRDefault="006D5F52" w:rsidP="0067037A">
            <w:pPr>
              <w:rPr>
                <w:rFonts w:cs="Arial"/>
                <w:bCs/>
                <w:color w:val="1D2D4B"/>
                <w:sz w:val="16"/>
                <w:szCs w:val="16"/>
              </w:rPr>
            </w:pPr>
            <w:r>
              <w:rPr>
                <w:rFonts w:cs="Arial"/>
                <w:bCs/>
                <w:color w:val="1D2D4B"/>
                <w:sz w:val="16"/>
                <w:szCs w:val="16"/>
              </w:rPr>
              <w:t>Beitrag / Zahlweise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Risikoort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Versicherte Anlagen und Geräte</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 xml:space="preserve">Versicherungssumme </w:t>
            </w:r>
            <w:r>
              <w:rPr>
                <w:bCs/>
                <w:color w:val="1D2D4B"/>
                <w:sz w:val="16"/>
                <w:szCs w:val="16"/>
              </w:rPr>
              <w:t>aktuell</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Versicherungssumme Wert 3/71</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 xml:space="preserve">Schadenabhängiger Sonderrabatt </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Pr>
                <w:bCs/>
                <w:color w:val="1D2D4B"/>
                <w:sz w:val="16"/>
                <w:szCs w:val="16"/>
              </w:rPr>
              <w:t>Versicherte Gefahr Feuer</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Pr>
                <w:bCs/>
                <w:color w:val="1D2D4B"/>
                <w:sz w:val="16"/>
                <w:szCs w:val="16"/>
              </w:rPr>
              <w:t>Versicherte Gefahr Einbruchdiebstahl</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De- und Remontagekosten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Aufräumungs-, Dekontaminations- und Entsorgungskosten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Kosten für Folgeschäden an Ketten, Transportbändern, Seilen u. ä.</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Mehrkosten für Luftfracht</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6D5F52" w:rsidRPr="00730FF4" w:rsidTr="003719CB">
        <w:trPr>
          <w:trHeight w:val="369"/>
        </w:trPr>
        <w:tc>
          <w:tcPr>
            <w:tcW w:w="2769" w:type="dxa"/>
            <w:vAlign w:val="center"/>
          </w:tcPr>
          <w:p w:rsidR="006D5F52" w:rsidRPr="00730FF4" w:rsidRDefault="006D5F52" w:rsidP="0067037A">
            <w:pPr>
              <w:rPr>
                <w:bCs/>
                <w:color w:val="1D2D4B"/>
                <w:sz w:val="16"/>
                <w:szCs w:val="16"/>
              </w:rPr>
            </w:pPr>
            <w:r w:rsidRPr="00730FF4">
              <w:rPr>
                <w:bCs/>
                <w:color w:val="1D2D4B"/>
                <w:sz w:val="16"/>
                <w:szCs w:val="16"/>
              </w:rPr>
              <w:t>Miet- und Leihkosten für Ersatzmaschinen</w:t>
            </w:r>
          </w:p>
        </w:tc>
        <w:tc>
          <w:tcPr>
            <w:tcW w:w="2477" w:type="dxa"/>
            <w:vAlign w:val="center"/>
          </w:tcPr>
          <w:p w:rsidR="006D5F52" w:rsidRPr="00730FF4" w:rsidRDefault="006D5F52" w:rsidP="0067037A">
            <w:pPr>
              <w:rPr>
                <w:bCs/>
                <w:color w:val="1D2D4B"/>
                <w:sz w:val="16"/>
                <w:szCs w:val="16"/>
              </w:rPr>
            </w:pPr>
          </w:p>
        </w:tc>
        <w:tc>
          <w:tcPr>
            <w:tcW w:w="2520" w:type="dxa"/>
            <w:vAlign w:val="center"/>
          </w:tcPr>
          <w:p w:rsidR="006D5F52" w:rsidRPr="00730FF4" w:rsidRDefault="006D5F52" w:rsidP="0067037A">
            <w:pPr>
              <w:rPr>
                <w:bCs/>
                <w:color w:val="1D2D4B"/>
                <w:sz w:val="16"/>
                <w:szCs w:val="16"/>
              </w:rPr>
            </w:pPr>
          </w:p>
        </w:tc>
        <w:tc>
          <w:tcPr>
            <w:tcW w:w="2533" w:type="dxa"/>
            <w:vAlign w:val="center"/>
          </w:tcPr>
          <w:p w:rsidR="006D5F52" w:rsidRPr="00730FF4" w:rsidRDefault="006D5F52" w:rsidP="0067037A">
            <w:pPr>
              <w:rPr>
                <w:bCs/>
                <w:color w:val="1D2D4B"/>
                <w:sz w:val="16"/>
                <w:szCs w:val="16"/>
              </w:rPr>
            </w:pPr>
          </w:p>
        </w:tc>
      </w:tr>
      <w:tr w:rsidR="00DC65B1" w:rsidRPr="00730FF4" w:rsidTr="003719CB">
        <w:trPr>
          <w:trHeight w:val="369"/>
        </w:trPr>
        <w:tc>
          <w:tcPr>
            <w:tcW w:w="2769" w:type="dxa"/>
            <w:vAlign w:val="center"/>
          </w:tcPr>
          <w:p w:rsidR="00DC65B1" w:rsidRPr="00730FF4" w:rsidRDefault="00DC65B1" w:rsidP="00DC65B1">
            <w:pPr>
              <w:rPr>
                <w:bCs/>
                <w:color w:val="1D2D4B"/>
                <w:sz w:val="16"/>
                <w:szCs w:val="16"/>
              </w:rPr>
            </w:pPr>
            <w:r w:rsidRPr="00730FF4">
              <w:rPr>
                <w:bCs/>
                <w:color w:val="1D2D4B"/>
                <w:sz w:val="16"/>
                <w:szCs w:val="16"/>
              </w:rPr>
              <w:t xml:space="preserve">Mitversicherung der </w:t>
            </w:r>
            <w:r>
              <w:rPr>
                <w:bCs/>
                <w:color w:val="1D2D4B"/>
                <w:sz w:val="16"/>
                <w:szCs w:val="16"/>
              </w:rPr>
              <w:t>Maschinen</w:t>
            </w:r>
            <w:r w:rsidRPr="00730FF4">
              <w:rPr>
                <w:bCs/>
                <w:color w:val="1D2D4B"/>
                <w:sz w:val="16"/>
                <w:szCs w:val="16"/>
              </w:rPr>
              <w:t>-Betriebsunterbrechung</w:t>
            </w:r>
          </w:p>
        </w:tc>
        <w:tc>
          <w:tcPr>
            <w:tcW w:w="2477" w:type="dxa"/>
            <w:vAlign w:val="center"/>
          </w:tcPr>
          <w:p w:rsidR="00DC65B1" w:rsidRPr="00730FF4" w:rsidRDefault="00DC65B1" w:rsidP="0067037A">
            <w:pPr>
              <w:rPr>
                <w:bCs/>
                <w:color w:val="1D2D4B"/>
                <w:sz w:val="16"/>
                <w:szCs w:val="16"/>
              </w:rPr>
            </w:pPr>
          </w:p>
        </w:tc>
        <w:tc>
          <w:tcPr>
            <w:tcW w:w="2520" w:type="dxa"/>
            <w:vAlign w:val="center"/>
          </w:tcPr>
          <w:p w:rsidR="00DC65B1" w:rsidRPr="00730FF4" w:rsidRDefault="00DC65B1" w:rsidP="0067037A">
            <w:pPr>
              <w:rPr>
                <w:bCs/>
                <w:color w:val="1D2D4B"/>
                <w:sz w:val="16"/>
                <w:szCs w:val="16"/>
              </w:rPr>
            </w:pPr>
          </w:p>
        </w:tc>
        <w:tc>
          <w:tcPr>
            <w:tcW w:w="2533" w:type="dxa"/>
            <w:vAlign w:val="center"/>
          </w:tcPr>
          <w:p w:rsidR="00DC65B1" w:rsidRPr="00730FF4" w:rsidRDefault="00DC65B1" w:rsidP="0067037A">
            <w:pPr>
              <w:rPr>
                <w:bCs/>
                <w:color w:val="1D2D4B"/>
                <w:sz w:val="16"/>
                <w:szCs w:val="16"/>
              </w:rPr>
            </w:pPr>
          </w:p>
        </w:tc>
      </w:tr>
      <w:tr w:rsidR="00D1001B" w:rsidRPr="00730FF4" w:rsidTr="003719CB">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3719CB">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3719CB">
        <w:trPr>
          <w:trHeight w:val="369"/>
        </w:trPr>
        <w:tc>
          <w:tcPr>
            <w:tcW w:w="27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D1001B" w:rsidRPr="00D1001B" w:rsidRDefault="00D1001B" w:rsidP="0067037A">
            <w:pPr>
              <w:rPr>
                <w:b/>
                <w:bCs/>
                <w:color w:val="1D2D4B"/>
                <w:sz w:val="16"/>
                <w:szCs w:val="16"/>
              </w:rPr>
            </w:pPr>
            <w:r w:rsidRPr="00D1001B">
              <w:rPr>
                <w:b/>
                <w:bCs/>
                <w:color w:val="1D2D4B"/>
                <w:sz w:val="16"/>
                <w:szCs w:val="16"/>
              </w:rPr>
              <w:t>Alternativ abschließen</w:t>
            </w:r>
          </w:p>
        </w:tc>
      </w:tr>
    </w:tbl>
    <w:p w:rsidR="000811F4" w:rsidRPr="00730FF4" w:rsidRDefault="000811F4" w:rsidP="000811F4">
      <w:pPr>
        <w:jc w:val="both"/>
        <w:rPr>
          <w:color w:val="1D2D4B"/>
          <w:sz w:val="18"/>
          <w:szCs w:val="18"/>
        </w:rPr>
      </w:pPr>
    </w:p>
    <w:p w:rsidR="000811F4" w:rsidRPr="00730FF4" w:rsidRDefault="000856DA" w:rsidP="000811F4">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0811F4" w:rsidRPr="00730FF4" w:rsidTr="001F13CD">
        <w:trPr>
          <w:trHeight w:val="1701"/>
        </w:trPr>
        <w:tc>
          <w:tcPr>
            <w:tcW w:w="10299" w:type="dxa"/>
            <w:vAlign w:val="center"/>
          </w:tcPr>
          <w:p w:rsidR="007B2DE9" w:rsidRPr="00730FF4" w:rsidRDefault="007B2DE9" w:rsidP="007B2DE9">
            <w:pPr>
              <w:jc w:val="both"/>
              <w:rPr>
                <w:bCs/>
                <w:color w:val="1D2D4B"/>
              </w:rPr>
            </w:pPr>
          </w:p>
          <w:p w:rsidR="000811F4" w:rsidRPr="00730FF4" w:rsidRDefault="000811F4" w:rsidP="001F13CD">
            <w:pPr>
              <w:jc w:val="both"/>
              <w:rPr>
                <w:bCs/>
                <w:color w:val="1D2D4B"/>
              </w:rPr>
            </w:pPr>
          </w:p>
        </w:tc>
      </w:tr>
    </w:tbl>
    <w:p w:rsidR="002137D0" w:rsidRPr="00730FF4" w:rsidRDefault="002137D0">
      <w:pPr>
        <w:rPr>
          <w:color w:val="1D2D4B"/>
        </w:rPr>
      </w:pPr>
      <w:r w:rsidRPr="00730FF4">
        <w:rPr>
          <w:color w:val="1D2D4B"/>
        </w:rPr>
        <w:br w:type="page"/>
      </w:r>
    </w:p>
    <w:p w:rsidR="002137D0" w:rsidRPr="00730FF4" w:rsidRDefault="002137D0" w:rsidP="002137D0">
      <w:pPr>
        <w:jc w:val="both"/>
        <w:rPr>
          <w:color w:val="1D2D4B"/>
          <w:sz w:val="22"/>
          <w:szCs w:val="22"/>
        </w:rPr>
      </w:pPr>
    </w:p>
    <w:p w:rsidR="002137D0" w:rsidRPr="00730FF4" w:rsidRDefault="002137D0" w:rsidP="002137D0">
      <w:pPr>
        <w:rPr>
          <w:b/>
          <w:color w:val="1D2D4B"/>
          <w:sz w:val="22"/>
          <w:szCs w:val="22"/>
        </w:rPr>
      </w:pPr>
      <w:r w:rsidRPr="00730FF4">
        <w:rPr>
          <w:b/>
          <w:color w:val="1D2D4B"/>
          <w:sz w:val="22"/>
          <w:szCs w:val="22"/>
        </w:rPr>
        <w:t>Maschinenversicherung - stationär</w:t>
      </w:r>
    </w:p>
    <w:p w:rsidR="002137D0" w:rsidRPr="00730FF4" w:rsidRDefault="002137D0" w:rsidP="002137D0">
      <w:pPr>
        <w:rPr>
          <w:color w:val="1D2D4B"/>
          <w:sz w:val="18"/>
          <w:szCs w:val="18"/>
        </w:rPr>
      </w:pPr>
    </w:p>
    <w:p w:rsidR="002137D0" w:rsidRPr="00730FF4" w:rsidRDefault="002137D0" w:rsidP="002137D0">
      <w:pPr>
        <w:jc w:val="both"/>
        <w:rPr>
          <w:color w:val="1D2D4B"/>
          <w:sz w:val="18"/>
          <w:szCs w:val="18"/>
        </w:rPr>
      </w:pPr>
      <w:r w:rsidRPr="00730FF4">
        <w:rPr>
          <w:color w:val="1D2D4B"/>
          <w:sz w:val="18"/>
          <w:szCs w:val="18"/>
        </w:rPr>
        <w:t>Die Maschinenversicherung bietet speziellen Versicherungsschutz für die in einem Betrieb vorhandenen stationären Arbeitsmaschinen bei unvorhergesehen eintretenden Beschädigungen oder Zerstörungen, ohne Rücksicht darauf, ob die Schadenursachen von außen oder mit dem Betrieb der Maschine zusammenhängen. Die klassischen Gefahren wie Feuer und Einbruchdiebstahl sind nicht Bestandteil der Deckung und bedürfen der Absicherung über die Inhaltsversicherung.</w:t>
      </w:r>
    </w:p>
    <w:p w:rsidR="002137D0" w:rsidRPr="00730FF4" w:rsidRDefault="002137D0" w:rsidP="002137D0">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58"/>
      </w:tblGrid>
      <w:tr w:rsidR="00CC5649" w:rsidRPr="00730FF4" w:rsidTr="00CC5649">
        <w:trPr>
          <w:trHeight w:val="369"/>
        </w:trPr>
        <w:tc>
          <w:tcPr>
            <w:tcW w:w="3384" w:type="dxa"/>
            <w:vAlign w:val="center"/>
          </w:tcPr>
          <w:p w:rsidR="00CC5649" w:rsidRPr="00730FF4" w:rsidRDefault="00CC5649" w:rsidP="002137D0">
            <w:pPr>
              <w:rPr>
                <w:bCs/>
                <w:color w:val="1D2D4B"/>
                <w:sz w:val="16"/>
                <w:szCs w:val="16"/>
              </w:rPr>
            </w:pPr>
          </w:p>
        </w:tc>
        <w:tc>
          <w:tcPr>
            <w:tcW w:w="3457" w:type="dxa"/>
            <w:vAlign w:val="center"/>
          </w:tcPr>
          <w:p w:rsidR="00CC5649" w:rsidRPr="00730FF4" w:rsidRDefault="00CC5649" w:rsidP="002137D0">
            <w:pPr>
              <w:jc w:val="center"/>
              <w:rPr>
                <w:b/>
                <w:bCs/>
                <w:color w:val="1D2D4B"/>
                <w:sz w:val="16"/>
                <w:szCs w:val="16"/>
              </w:rPr>
            </w:pPr>
            <w:r w:rsidRPr="00730FF4">
              <w:rPr>
                <w:b/>
                <w:bCs/>
                <w:color w:val="1D2D4B"/>
                <w:sz w:val="16"/>
                <w:szCs w:val="16"/>
              </w:rPr>
              <w:t>Ist-Situation</w:t>
            </w:r>
          </w:p>
        </w:tc>
        <w:tc>
          <w:tcPr>
            <w:tcW w:w="3458" w:type="dxa"/>
            <w:vAlign w:val="center"/>
          </w:tcPr>
          <w:p w:rsidR="00CC5649" w:rsidRPr="00730FF4" w:rsidRDefault="00371331" w:rsidP="002137D0">
            <w:pPr>
              <w:jc w:val="center"/>
              <w:rPr>
                <w:b/>
                <w:bCs/>
                <w:color w:val="1D2D4B"/>
                <w:sz w:val="16"/>
                <w:szCs w:val="16"/>
              </w:rPr>
            </w:pPr>
            <w:r w:rsidRPr="00730FF4">
              <w:rPr>
                <w:b/>
                <w:bCs/>
                <w:color w:val="1D2D4B"/>
                <w:sz w:val="16"/>
                <w:szCs w:val="16"/>
              </w:rPr>
              <w:t>afm E</w:t>
            </w:r>
            <w:r w:rsidR="00CC5649" w:rsidRPr="00730FF4">
              <w:rPr>
                <w:b/>
                <w:bCs/>
                <w:color w:val="1D2D4B"/>
                <w:sz w:val="16"/>
                <w:szCs w:val="16"/>
              </w:rPr>
              <w:t>mpfehlung</w:t>
            </w:r>
          </w:p>
        </w:tc>
      </w:tr>
      <w:tr w:rsidR="006D5F52" w:rsidRPr="00730FF4" w:rsidTr="00CC5649">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Tarifbezeichnung</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Beginn</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Ablauf</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A958CC" w:rsidRDefault="006D5F52" w:rsidP="0067037A">
            <w:pPr>
              <w:rPr>
                <w:rFonts w:cs="Arial"/>
                <w:bCs/>
                <w:color w:val="1D2D4B"/>
                <w:sz w:val="16"/>
                <w:szCs w:val="16"/>
              </w:rPr>
            </w:pPr>
            <w:r>
              <w:rPr>
                <w:rFonts w:cs="Arial"/>
                <w:bCs/>
                <w:color w:val="1D2D4B"/>
                <w:sz w:val="16"/>
                <w:szCs w:val="16"/>
              </w:rPr>
              <w:t>Beitrag / Zahlweise</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A958CC" w:rsidRDefault="006D5F52" w:rsidP="0067037A">
            <w:pPr>
              <w:rPr>
                <w:rFonts w:cs="Arial"/>
                <w:bCs/>
                <w:color w:val="1D2D4B"/>
                <w:sz w:val="16"/>
                <w:szCs w:val="16"/>
              </w:rPr>
            </w:pPr>
            <w:r w:rsidRPr="00A958CC">
              <w:rPr>
                <w:rFonts w:cs="Arial"/>
                <w:bCs/>
                <w:color w:val="1D2D4B"/>
                <w:sz w:val="16"/>
                <w:szCs w:val="16"/>
              </w:rPr>
              <w:t>Risikoort</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Versicherte Anlagen und Geräte</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 xml:space="preserve">Versicherungssumme </w:t>
            </w:r>
            <w:r>
              <w:rPr>
                <w:bCs/>
                <w:color w:val="1D2D4B"/>
                <w:sz w:val="16"/>
                <w:szCs w:val="16"/>
              </w:rPr>
              <w:t>aktuell</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Versicherungssumme Wert 3/71</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 xml:space="preserve">Schadenabhängiger Sonderrabatt </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Pr>
                <w:bCs/>
                <w:color w:val="1D2D4B"/>
                <w:sz w:val="16"/>
                <w:szCs w:val="16"/>
              </w:rPr>
              <w:t>Versicherte Gefahr Feuer</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Pr>
                <w:bCs/>
                <w:color w:val="1D2D4B"/>
                <w:sz w:val="16"/>
                <w:szCs w:val="16"/>
              </w:rPr>
              <w:t>Versicherte Gefahr Einbruchdiebstahl</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De- und Remontagekosten</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Aufräumungs-, Dekontaminations- und Entsorgungskosten</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Kosten für Folgeschäden an Ketten, Transportbändern, Seilen u. ä.</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Mehrkosten für Luftfracht</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6D5F52" w:rsidRPr="00730FF4" w:rsidTr="00CC5649">
        <w:trPr>
          <w:trHeight w:val="369"/>
        </w:trPr>
        <w:tc>
          <w:tcPr>
            <w:tcW w:w="3384" w:type="dxa"/>
            <w:vAlign w:val="center"/>
          </w:tcPr>
          <w:p w:rsidR="006D5F52" w:rsidRPr="00730FF4" w:rsidRDefault="006D5F52" w:rsidP="0067037A">
            <w:pPr>
              <w:rPr>
                <w:bCs/>
                <w:color w:val="1D2D4B"/>
                <w:sz w:val="16"/>
                <w:szCs w:val="16"/>
              </w:rPr>
            </w:pPr>
            <w:r w:rsidRPr="00730FF4">
              <w:rPr>
                <w:bCs/>
                <w:color w:val="1D2D4B"/>
                <w:sz w:val="16"/>
                <w:szCs w:val="16"/>
              </w:rPr>
              <w:t>Miet- und Leihkosten für Ersatzmaschinen</w:t>
            </w:r>
          </w:p>
        </w:tc>
        <w:tc>
          <w:tcPr>
            <w:tcW w:w="3457" w:type="dxa"/>
            <w:vAlign w:val="center"/>
          </w:tcPr>
          <w:p w:rsidR="006D5F52" w:rsidRPr="00730FF4" w:rsidRDefault="006D5F52" w:rsidP="0067037A">
            <w:pPr>
              <w:rPr>
                <w:bCs/>
                <w:color w:val="1D2D4B"/>
                <w:sz w:val="16"/>
                <w:szCs w:val="16"/>
              </w:rPr>
            </w:pPr>
          </w:p>
        </w:tc>
        <w:tc>
          <w:tcPr>
            <w:tcW w:w="3458" w:type="dxa"/>
            <w:vAlign w:val="center"/>
          </w:tcPr>
          <w:p w:rsidR="006D5F52" w:rsidRPr="00730FF4" w:rsidRDefault="006D5F52" w:rsidP="0067037A">
            <w:pPr>
              <w:rPr>
                <w:bCs/>
                <w:color w:val="1D2D4B"/>
                <w:sz w:val="16"/>
                <w:szCs w:val="16"/>
              </w:rPr>
            </w:pPr>
          </w:p>
        </w:tc>
      </w:tr>
      <w:tr w:rsidR="00DC65B1" w:rsidRPr="00730FF4" w:rsidTr="00CC5649">
        <w:trPr>
          <w:trHeight w:val="369"/>
        </w:trPr>
        <w:tc>
          <w:tcPr>
            <w:tcW w:w="3384" w:type="dxa"/>
            <w:vAlign w:val="center"/>
          </w:tcPr>
          <w:p w:rsidR="00DC65B1" w:rsidRPr="00730FF4" w:rsidRDefault="00DC65B1" w:rsidP="0067037A">
            <w:pPr>
              <w:rPr>
                <w:bCs/>
                <w:color w:val="1D2D4B"/>
                <w:sz w:val="16"/>
                <w:szCs w:val="16"/>
              </w:rPr>
            </w:pPr>
            <w:r w:rsidRPr="00730FF4">
              <w:rPr>
                <w:bCs/>
                <w:color w:val="1D2D4B"/>
                <w:sz w:val="16"/>
                <w:szCs w:val="16"/>
              </w:rPr>
              <w:t xml:space="preserve">Mitversicherung der </w:t>
            </w:r>
            <w:r>
              <w:rPr>
                <w:bCs/>
                <w:color w:val="1D2D4B"/>
                <w:sz w:val="16"/>
                <w:szCs w:val="16"/>
              </w:rPr>
              <w:t>Maschinen</w:t>
            </w:r>
            <w:r w:rsidRPr="00730FF4">
              <w:rPr>
                <w:bCs/>
                <w:color w:val="1D2D4B"/>
                <w:sz w:val="16"/>
                <w:szCs w:val="16"/>
              </w:rPr>
              <w:t>-Betriebsunterbrechung</w:t>
            </w:r>
          </w:p>
        </w:tc>
        <w:tc>
          <w:tcPr>
            <w:tcW w:w="3457" w:type="dxa"/>
            <w:vAlign w:val="center"/>
          </w:tcPr>
          <w:p w:rsidR="00DC65B1" w:rsidRPr="00730FF4" w:rsidRDefault="00DC65B1" w:rsidP="0067037A">
            <w:pPr>
              <w:rPr>
                <w:bCs/>
                <w:color w:val="1D2D4B"/>
                <w:sz w:val="16"/>
                <w:szCs w:val="16"/>
              </w:rPr>
            </w:pPr>
          </w:p>
        </w:tc>
        <w:tc>
          <w:tcPr>
            <w:tcW w:w="3458" w:type="dxa"/>
            <w:vAlign w:val="center"/>
          </w:tcPr>
          <w:p w:rsidR="00DC65B1" w:rsidRPr="00730FF4" w:rsidRDefault="00DC65B1" w:rsidP="0067037A">
            <w:pPr>
              <w:rPr>
                <w:bCs/>
                <w:color w:val="1D2D4B"/>
                <w:sz w:val="16"/>
                <w:szCs w:val="16"/>
              </w:rPr>
            </w:pPr>
          </w:p>
        </w:tc>
      </w:tr>
      <w:tr w:rsidR="00D1001B" w:rsidRPr="00730FF4" w:rsidTr="00CC5649">
        <w:trPr>
          <w:trHeight w:val="369"/>
        </w:trPr>
        <w:tc>
          <w:tcPr>
            <w:tcW w:w="3384"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457"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CC5649">
        <w:trPr>
          <w:trHeight w:val="369"/>
        </w:trPr>
        <w:tc>
          <w:tcPr>
            <w:tcW w:w="3384"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3457"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CC5649">
        <w:trPr>
          <w:trHeight w:val="369"/>
        </w:trPr>
        <w:tc>
          <w:tcPr>
            <w:tcW w:w="3384"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345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3458"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r>
    </w:tbl>
    <w:p w:rsidR="002137D0" w:rsidRPr="00730FF4" w:rsidRDefault="002137D0" w:rsidP="002137D0">
      <w:pPr>
        <w:jc w:val="both"/>
        <w:rPr>
          <w:color w:val="1D2D4B"/>
          <w:sz w:val="18"/>
          <w:szCs w:val="18"/>
        </w:rPr>
      </w:pPr>
    </w:p>
    <w:p w:rsidR="002137D0" w:rsidRPr="00730FF4" w:rsidRDefault="000856DA" w:rsidP="002137D0">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2137D0" w:rsidRPr="00730FF4" w:rsidTr="001F13CD">
        <w:trPr>
          <w:trHeight w:val="1701"/>
        </w:trPr>
        <w:tc>
          <w:tcPr>
            <w:tcW w:w="10299" w:type="dxa"/>
            <w:vAlign w:val="center"/>
          </w:tcPr>
          <w:p w:rsidR="007B2DE9" w:rsidRPr="00730FF4" w:rsidRDefault="007B2DE9" w:rsidP="007B2DE9">
            <w:pPr>
              <w:jc w:val="both"/>
              <w:rPr>
                <w:bCs/>
                <w:color w:val="1D2D4B"/>
              </w:rPr>
            </w:pPr>
          </w:p>
          <w:p w:rsidR="002137D0" w:rsidRPr="00730FF4" w:rsidRDefault="002137D0" w:rsidP="001F13CD">
            <w:pPr>
              <w:jc w:val="both"/>
              <w:rPr>
                <w:bCs/>
                <w:color w:val="1D2D4B"/>
              </w:rPr>
            </w:pPr>
          </w:p>
        </w:tc>
      </w:tr>
    </w:tbl>
    <w:p w:rsidR="003C79CC" w:rsidRPr="00730FF4" w:rsidRDefault="003C79CC">
      <w:pPr>
        <w:rPr>
          <w:color w:val="1D2D4B"/>
        </w:rPr>
      </w:pPr>
      <w:r w:rsidRPr="00730FF4">
        <w:rPr>
          <w:color w:val="1D2D4B"/>
        </w:rPr>
        <w:br w:type="page"/>
      </w:r>
    </w:p>
    <w:p w:rsidR="00230D3C" w:rsidRPr="00730FF4" w:rsidRDefault="00230D3C" w:rsidP="00230D3C">
      <w:pPr>
        <w:rPr>
          <w:b/>
          <w:color w:val="1D2D4B"/>
          <w:sz w:val="22"/>
          <w:szCs w:val="22"/>
        </w:rPr>
      </w:pPr>
    </w:p>
    <w:p w:rsidR="00230D3C" w:rsidRPr="00730FF4" w:rsidRDefault="00230D3C" w:rsidP="00230D3C">
      <w:pPr>
        <w:rPr>
          <w:b/>
          <w:color w:val="1D2D4B"/>
          <w:sz w:val="22"/>
          <w:szCs w:val="22"/>
        </w:rPr>
      </w:pPr>
      <w:r w:rsidRPr="00730FF4">
        <w:rPr>
          <w:b/>
          <w:color w:val="1D2D4B"/>
          <w:sz w:val="22"/>
          <w:szCs w:val="22"/>
        </w:rPr>
        <w:t>Montageversicherung</w:t>
      </w:r>
    </w:p>
    <w:p w:rsidR="00230D3C" w:rsidRPr="00730FF4" w:rsidRDefault="00230D3C" w:rsidP="00230D3C">
      <w:pPr>
        <w:rPr>
          <w:color w:val="1D2D4B"/>
          <w:sz w:val="18"/>
          <w:szCs w:val="18"/>
        </w:rPr>
      </w:pPr>
    </w:p>
    <w:p w:rsidR="00230D3C" w:rsidRPr="00730FF4" w:rsidRDefault="00230D3C" w:rsidP="00230D3C">
      <w:pPr>
        <w:jc w:val="both"/>
        <w:rPr>
          <w:color w:val="1D2D4B"/>
          <w:sz w:val="18"/>
          <w:szCs w:val="18"/>
        </w:rPr>
      </w:pPr>
      <w:r w:rsidRPr="00730FF4">
        <w:rPr>
          <w:color w:val="1D2D4B"/>
          <w:sz w:val="18"/>
          <w:szCs w:val="18"/>
        </w:rPr>
        <w:t>Sowohl Hersteller als auch Lieferanten oder Montagefirmen von technischen Anlagen und Maschinen aller Art sind dafür verantwortlich, dass Montage und Probebetrieb reibungslos verlaufen.</w:t>
      </w:r>
      <w:r w:rsidR="008F14CD" w:rsidRPr="00730FF4">
        <w:rPr>
          <w:color w:val="1D2D4B"/>
          <w:sz w:val="18"/>
          <w:szCs w:val="18"/>
        </w:rPr>
        <w:t xml:space="preserve"> </w:t>
      </w:r>
      <w:r w:rsidRPr="00730FF4">
        <w:rPr>
          <w:color w:val="1D2D4B"/>
          <w:sz w:val="18"/>
          <w:szCs w:val="18"/>
        </w:rPr>
        <w:t xml:space="preserve">Aufgrund von Konstruktions-, Material- oder Montagefehlern können jedoch Schäden eintreten. </w:t>
      </w:r>
    </w:p>
    <w:p w:rsidR="00230D3C" w:rsidRPr="00730FF4" w:rsidRDefault="00230D3C" w:rsidP="00230D3C">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230D3C">
        <w:trPr>
          <w:trHeight w:val="369"/>
        </w:trPr>
        <w:tc>
          <w:tcPr>
            <w:tcW w:w="2769" w:type="dxa"/>
            <w:vAlign w:val="center"/>
          </w:tcPr>
          <w:p w:rsidR="0067037A" w:rsidRPr="00730FF4" w:rsidRDefault="0067037A" w:rsidP="00230D3C">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855BE" w:rsidRPr="00730FF4" w:rsidTr="00230D3C">
        <w:trPr>
          <w:trHeight w:val="369"/>
        </w:trPr>
        <w:tc>
          <w:tcPr>
            <w:tcW w:w="2769"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A958CC" w:rsidRDefault="00F855BE" w:rsidP="0067037A">
            <w:pPr>
              <w:rPr>
                <w:rFonts w:cs="Arial"/>
                <w:bCs/>
                <w:color w:val="1D2D4B"/>
                <w:sz w:val="16"/>
                <w:szCs w:val="16"/>
              </w:rPr>
            </w:pPr>
            <w:r>
              <w:rPr>
                <w:rFonts w:cs="Arial"/>
                <w:bCs/>
                <w:color w:val="1D2D4B"/>
                <w:sz w:val="16"/>
                <w:szCs w:val="16"/>
              </w:rPr>
              <w:t>Beitrag / Zahlweise</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Versicherungsort</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Versicherungssumme</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 xml:space="preserve">Versicherte Sachen </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Versicherte Gefahren</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Mitversicherung von Montageausrüstungen</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Mitversicherung von Autokränen und Fahrzeugen aller Art</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Mitversicherung fremder Sachen, die nicht Teil des Objektes bzw. der Ausrüstung sind</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Mitversicherung von Bändern, Raupen, Kabeln, Kübeln, Ketten, Seilen, Gurten, Riemen, Belägen</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F855BE" w:rsidRPr="00730FF4" w:rsidTr="00230D3C">
        <w:trPr>
          <w:trHeight w:val="369"/>
        </w:trPr>
        <w:tc>
          <w:tcPr>
            <w:tcW w:w="2769" w:type="dxa"/>
            <w:vAlign w:val="center"/>
          </w:tcPr>
          <w:p w:rsidR="00F855BE" w:rsidRPr="00730FF4" w:rsidRDefault="00F855BE" w:rsidP="0067037A">
            <w:pPr>
              <w:rPr>
                <w:bCs/>
                <w:color w:val="1D2D4B"/>
                <w:sz w:val="16"/>
                <w:szCs w:val="16"/>
              </w:rPr>
            </w:pPr>
            <w:r w:rsidRPr="00730FF4">
              <w:rPr>
                <w:bCs/>
                <w:color w:val="1D2D4B"/>
                <w:sz w:val="16"/>
                <w:szCs w:val="16"/>
              </w:rPr>
              <w:t>Mitversicherung von Öl- und Gasfüllungen, die zu Isolations-zwecken dienen</w:t>
            </w:r>
          </w:p>
        </w:tc>
        <w:tc>
          <w:tcPr>
            <w:tcW w:w="2477" w:type="dxa"/>
            <w:vAlign w:val="center"/>
          </w:tcPr>
          <w:p w:rsidR="00F855BE" w:rsidRPr="00730FF4" w:rsidRDefault="00F855BE" w:rsidP="0067037A">
            <w:pPr>
              <w:rPr>
                <w:bCs/>
                <w:color w:val="1D2D4B"/>
                <w:sz w:val="16"/>
                <w:szCs w:val="16"/>
              </w:rPr>
            </w:pPr>
          </w:p>
        </w:tc>
        <w:tc>
          <w:tcPr>
            <w:tcW w:w="2520" w:type="dxa"/>
            <w:vAlign w:val="center"/>
          </w:tcPr>
          <w:p w:rsidR="00F855BE" w:rsidRPr="00730FF4" w:rsidRDefault="00F855BE" w:rsidP="0067037A">
            <w:pPr>
              <w:rPr>
                <w:bCs/>
                <w:color w:val="1D2D4B"/>
                <w:sz w:val="16"/>
                <w:szCs w:val="16"/>
              </w:rPr>
            </w:pPr>
          </w:p>
        </w:tc>
        <w:tc>
          <w:tcPr>
            <w:tcW w:w="2533" w:type="dxa"/>
            <w:vAlign w:val="center"/>
          </w:tcPr>
          <w:p w:rsidR="00F855BE" w:rsidRPr="00730FF4" w:rsidRDefault="00F855BE" w:rsidP="0067037A">
            <w:pPr>
              <w:rPr>
                <w:bCs/>
                <w:color w:val="1D2D4B"/>
                <w:sz w:val="16"/>
                <w:szCs w:val="16"/>
              </w:rPr>
            </w:pPr>
          </w:p>
        </w:tc>
      </w:tr>
      <w:tr w:rsidR="00D1001B" w:rsidRPr="00730FF4" w:rsidTr="00230D3C">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230D3C">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230D3C">
        <w:trPr>
          <w:trHeight w:val="369"/>
        </w:trPr>
        <w:tc>
          <w:tcPr>
            <w:tcW w:w="27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D1001B" w:rsidRPr="00D1001B" w:rsidRDefault="00D1001B" w:rsidP="0067037A">
            <w:pPr>
              <w:rPr>
                <w:b/>
                <w:bCs/>
                <w:color w:val="1D2D4B"/>
                <w:sz w:val="16"/>
                <w:szCs w:val="16"/>
              </w:rPr>
            </w:pPr>
            <w:r w:rsidRPr="00D1001B">
              <w:rPr>
                <w:b/>
                <w:bCs/>
                <w:color w:val="1D2D4B"/>
                <w:sz w:val="16"/>
                <w:szCs w:val="16"/>
              </w:rPr>
              <w:t>Alternativ abschließen</w:t>
            </w:r>
          </w:p>
        </w:tc>
      </w:tr>
    </w:tbl>
    <w:p w:rsidR="00230D3C" w:rsidRPr="00730FF4" w:rsidRDefault="00230D3C" w:rsidP="00230D3C">
      <w:pPr>
        <w:jc w:val="both"/>
        <w:rPr>
          <w:color w:val="1D2D4B"/>
          <w:sz w:val="18"/>
          <w:szCs w:val="18"/>
        </w:rPr>
      </w:pPr>
    </w:p>
    <w:p w:rsidR="00230D3C" w:rsidRPr="00730FF4" w:rsidRDefault="008F14CD" w:rsidP="00230D3C">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230D3C" w:rsidRPr="00730FF4" w:rsidTr="001F13CD">
        <w:trPr>
          <w:trHeight w:val="1701"/>
        </w:trPr>
        <w:tc>
          <w:tcPr>
            <w:tcW w:w="10299" w:type="dxa"/>
            <w:vAlign w:val="center"/>
          </w:tcPr>
          <w:p w:rsidR="007B2DE9" w:rsidRPr="00730FF4" w:rsidRDefault="007B2DE9" w:rsidP="007B2DE9">
            <w:pPr>
              <w:jc w:val="both"/>
              <w:rPr>
                <w:bCs/>
                <w:color w:val="1D2D4B"/>
              </w:rPr>
            </w:pPr>
          </w:p>
          <w:p w:rsidR="00230D3C" w:rsidRPr="00730FF4" w:rsidRDefault="00230D3C" w:rsidP="001F13CD">
            <w:pPr>
              <w:jc w:val="both"/>
              <w:rPr>
                <w:bCs/>
                <w:color w:val="1D2D4B"/>
              </w:rPr>
            </w:pPr>
          </w:p>
        </w:tc>
      </w:tr>
    </w:tbl>
    <w:p w:rsidR="003C79CC" w:rsidRPr="00730FF4" w:rsidRDefault="003C79CC">
      <w:pPr>
        <w:rPr>
          <w:b/>
          <w:color w:val="1D2D4B"/>
          <w:sz w:val="22"/>
          <w:szCs w:val="22"/>
        </w:rPr>
      </w:pPr>
      <w:r w:rsidRPr="00730FF4">
        <w:rPr>
          <w:b/>
          <w:color w:val="1D2D4B"/>
          <w:sz w:val="22"/>
          <w:szCs w:val="22"/>
        </w:rPr>
        <w:br w:type="page"/>
      </w:r>
    </w:p>
    <w:p w:rsidR="001E3015" w:rsidRPr="00730FF4" w:rsidRDefault="001E3015" w:rsidP="001E3015">
      <w:pPr>
        <w:rPr>
          <w:b/>
          <w:color w:val="1D2D4B"/>
          <w:sz w:val="22"/>
          <w:szCs w:val="22"/>
        </w:rPr>
      </w:pPr>
    </w:p>
    <w:p w:rsidR="001E3015" w:rsidRPr="00730FF4" w:rsidRDefault="001E3015" w:rsidP="001E3015">
      <w:pPr>
        <w:rPr>
          <w:b/>
          <w:color w:val="1D2D4B"/>
          <w:sz w:val="22"/>
          <w:szCs w:val="22"/>
        </w:rPr>
      </w:pPr>
      <w:r w:rsidRPr="00730FF4">
        <w:rPr>
          <w:b/>
          <w:color w:val="1D2D4B"/>
          <w:sz w:val="22"/>
          <w:szCs w:val="22"/>
        </w:rPr>
        <w:t>Montageversicherung</w:t>
      </w:r>
    </w:p>
    <w:p w:rsidR="001E3015" w:rsidRPr="00730FF4" w:rsidRDefault="001E3015" w:rsidP="001E3015">
      <w:pPr>
        <w:rPr>
          <w:color w:val="1D2D4B"/>
          <w:sz w:val="18"/>
          <w:szCs w:val="18"/>
        </w:rPr>
      </w:pPr>
    </w:p>
    <w:p w:rsidR="001E3015" w:rsidRPr="00730FF4" w:rsidRDefault="001E3015" w:rsidP="001E3015">
      <w:pPr>
        <w:jc w:val="both"/>
        <w:rPr>
          <w:color w:val="1D2D4B"/>
          <w:sz w:val="18"/>
          <w:szCs w:val="18"/>
        </w:rPr>
      </w:pPr>
      <w:r w:rsidRPr="00730FF4">
        <w:rPr>
          <w:color w:val="1D2D4B"/>
          <w:sz w:val="18"/>
          <w:szCs w:val="18"/>
        </w:rPr>
        <w:t>Sowohl Hersteller als auch Lieferanten oder Montagefirmen von technischen Anlagen und Maschinen aller Art sind dafür verantwortlich, dass Montage und Probebetrieb reibungslos verlaufen.</w:t>
      </w:r>
      <w:r w:rsidR="008F14CD" w:rsidRPr="00730FF4">
        <w:rPr>
          <w:color w:val="1D2D4B"/>
          <w:sz w:val="18"/>
          <w:szCs w:val="18"/>
        </w:rPr>
        <w:t xml:space="preserve"> </w:t>
      </w:r>
      <w:r w:rsidRPr="00730FF4">
        <w:rPr>
          <w:color w:val="1D2D4B"/>
          <w:sz w:val="18"/>
          <w:szCs w:val="18"/>
        </w:rPr>
        <w:t xml:space="preserve">Aufgrund von Konstruktions-, Material- oder Montagefehlern können jedoch Schäden eintreten. </w:t>
      </w:r>
    </w:p>
    <w:p w:rsidR="001E3015" w:rsidRPr="00730FF4" w:rsidRDefault="001E3015" w:rsidP="001E3015">
      <w:pPr>
        <w:jc w:val="both"/>
        <w:rPr>
          <w:color w:val="1D2D4B"/>
          <w:sz w:val="18"/>
          <w:szCs w:val="18"/>
        </w:rPr>
      </w:pPr>
    </w:p>
    <w:tbl>
      <w:tblPr>
        <w:tblW w:w="10285"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44"/>
      </w:tblGrid>
      <w:tr w:rsidR="001E3015" w:rsidRPr="00730FF4" w:rsidTr="001E3015">
        <w:trPr>
          <w:trHeight w:val="369"/>
        </w:trPr>
        <w:tc>
          <w:tcPr>
            <w:tcW w:w="3384" w:type="dxa"/>
            <w:vAlign w:val="center"/>
          </w:tcPr>
          <w:p w:rsidR="001E3015" w:rsidRPr="00730FF4" w:rsidRDefault="001E3015" w:rsidP="001E3015">
            <w:pPr>
              <w:rPr>
                <w:bCs/>
                <w:color w:val="1D2D4B"/>
                <w:sz w:val="16"/>
                <w:szCs w:val="16"/>
              </w:rPr>
            </w:pPr>
          </w:p>
        </w:tc>
        <w:tc>
          <w:tcPr>
            <w:tcW w:w="3457" w:type="dxa"/>
            <w:vAlign w:val="center"/>
          </w:tcPr>
          <w:p w:rsidR="001E3015" w:rsidRPr="00730FF4" w:rsidRDefault="001E3015" w:rsidP="001E3015">
            <w:pPr>
              <w:jc w:val="center"/>
              <w:rPr>
                <w:b/>
                <w:bCs/>
                <w:color w:val="1D2D4B"/>
                <w:sz w:val="16"/>
                <w:szCs w:val="16"/>
              </w:rPr>
            </w:pPr>
            <w:r w:rsidRPr="00730FF4">
              <w:rPr>
                <w:b/>
                <w:bCs/>
                <w:color w:val="1D2D4B"/>
                <w:sz w:val="16"/>
                <w:szCs w:val="16"/>
              </w:rPr>
              <w:t>Ist-Situation</w:t>
            </w:r>
          </w:p>
        </w:tc>
        <w:tc>
          <w:tcPr>
            <w:tcW w:w="3444" w:type="dxa"/>
            <w:vAlign w:val="center"/>
          </w:tcPr>
          <w:p w:rsidR="001E3015" w:rsidRPr="00730FF4" w:rsidRDefault="00362D06" w:rsidP="001E3015">
            <w:pPr>
              <w:jc w:val="center"/>
              <w:rPr>
                <w:b/>
                <w:bCs/>
                <w:color w:val="1D2D4B"/>
                <w:sz w:val="16"/>
                <w:szCs w:val="16"/>
              </w:rPr>
            </w:pPr>
            <w:r w:rsidRPr="00730FF4">
              <w:rPr>
                <w:b/>
                <w:bCs/>
                <w:color w:val="1D2D4B"/>
                <w:sz w:val="16"/>
                <w:szCs w:val="16"/>
              </w:rPr>
              <w:t>afm E</w:t>
            </w:r>
            <w:r w:rsidR="001E3015" w:rsidRPr="00730FF4">
              <w:rPr>
                <w:b/>
                <w:bCs/>
                <w:color w:val="1D2D4B"/>
                <w:sz w:val="16"/>
                <w:szCs w:val="16"/>
              </w:rPr>
              <w:t>mpfehlung</w:t>
            </w:r>
          </w:p>
        </w:tc>
      </w:tr>
      <w:tr w:rsidR="00F855BE" w:rsidRPr="00730FF4" w:rsidTr="001E3015">
        <w:trPr>
          <w:trHeight w:val="369"/>
        </w:trPr>
        <w:tc>
          <w:tcPr>
            <w:tcW w:w="3384"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Tarifbezeichnung</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Beginn</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Ablauf</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A958CC" w:rsidRDefault="00F855BE" w:rsidP="0067037A">
            <w:pPr>
              <w:rPr>
                <w:rFonts w:cs="Arial"/>
                <w:bCs/>
                <w:color w:val="1D2D4B"/>
                <w:sz w:val="16"/>
                <w:szCs w:val="16"/>
              </w:rPr>
            </w:pPr>
            <w:r>
              <w:rPr>
                <w:rFonts w:cs="Arial"/>
                <w:bCs/>
                <w:color w:val="1D2D4B"/>
                <w:sz w:val="16"/>
                <w:szCs w:val="16"/>
              </w:rPr>
              <w:t>Beitrag / Zahlweise</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A958CC" w:rsidRDefault="00F855BE"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Versicherungsort</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Versicherungssumme</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 xml:space="preserve">Versicherte Sachen </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Versicherte Gefahren</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Mitversicherung von Montageausrüstungen</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Mitversicherung von Autokränen und Fahrzeugen aller Art</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Mitversicherung fremder Sachen, die nicht Teil des Objektes bzw. der Ausrüstung sind</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Mitversicherung von Bändern, Raupen, Kabeln, Kübeln, Ketten, Seilen, Gurten, Riemen, Belägen</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F855BE" w:rsidRPr="00730FF4" w:rsidTr="001E3015">
        <w:trPr>
          <w:trHeight w:val="369"/>
        </w:trPr>
        <w:tc>
          <w:tcPr>
            <w:tcW w:w="3384" w:type="dxa"/>
            <w:vAlign w:val="center"/>
          </w:tcPr>
          <w:p w:rsidR="00F855BE" w:rsidRPr="00730FF4" w:rsidRDefault="00F855BE" w:rsidP="0067037A">
            <w:pPr>
              <w:rPr>
                <w:bCs/>
                <w:color w:val="1D2D4B"/>
                <w:sz w:val="16"/>
                <w:szCs w:val="16"/>
              </w:rPr>
            </w:pPr>
            <w:r w:rsidRPr="00730FF4">
              <w:rPr>
                <w:bCs/>
                <w:color w:val="1D2D4B"/>
                <w:sz w:val="16"/>
                <w:szCs w:val="16"/>
              </w:rPr>
              <w:t>Mitversicherung von Öl- und Gasfüllungen, die zu Isolationszwecken dienen</w:t>
            </w:r>
          </w:p>
        </w:tc>
        <w:tc>
          <w:tcPr>
            <w:tcW w:w="3457" w:type="dxa"/>
            <w:vAlign w:val="center"/>
          </w:tcPr>
          <w:p w:rsidR="00F855BE" w:rsidRPr="00730FF4" w:rsidRDefault="00F855BE" w:rsidP="0067037A">
            <w:pPr>
              <w:rPr>
                <w:bCs/>
                <w:color w:val="1D2D4B"/>
                <w:sz w:val="16"/>
                <w:szCs w:val="16"/>
              </w:rPr>
            </w:pPr>
          </w:p>
        </w:tc>
        <w:tc>
          <w:tcPr>
            <w:tcW w:w="3444" w:type="dxa"/>
            <w:vAlign w:val="center"/>
          </w:tcPr>
          <w:p w:rsidR="00F855BE" w:rsidRPr="00730FF4" w:rsidRDefault="00F855BE" w:rsidP="0067037A">
            <w:pPr>
              <w:rPr>
                <w:bCs/>
                <w:color w:val="1D2D4B"/>
                <w:sz w:val="16"/>
                <w:szCs w:val="16"/>
              </w:rPr>
            </w:pPr>
          </w:p>
        </w:tc>
      </w:tr>
      <w:tr w:rsidR="00D1001B" w:rsidRPr="00730FF4" w:rsidTr="001E3015">
        <w:trPr>
          <w:trHeight w:val="369"/>
        </w:trPr>
        <w:tc>
          <w:tcPr>
            <w:tcW w:w="3384"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457" w:type="dxa"/>
            <w:vAlign w:val="center"/>
          </w:tcPr>
          <w:p w:rsidR="00D1001B" w:rsidRPr="00730FF4" w:rsidRDefault="00D1001B" w:rsidP="0067037A">
            <w:pPr>
              <w:rPr>
                <w:bCs/>
                <w:color w:val="1D2D4B"/>
                <w:sz w:val="16"/>
                <w:szCs w:val="16"/>
              </w:rPr>
            </w:pPr>
          </w:p>
        </w:tc>
        <w:tc>
          <w:tcPr>
            <w:tcW w:w="3444" w:type="dxa"/>
            <w:vAlign w:val="center"/>
          </w:tcPr>
          <w:p w:rsidR="00D1001B" w:rsidRPr="00730FF4" w:rsidRDefault="00D1001B" w:rsidP="0067037A">
            <w:pPr>
              <w:rPr>
                <w:bCs/>
                <w:color w:val="1D2D4B"/>
                <w:sz w:val="16"/>
                <w:szCs w:val="16"/>
              </w:rPr>
            </w:pPr>
          </w:p>
        </w:tc>
      </w:tr>
      <w:tr w:rsidR="00D1001B" w:rsidRPr="00730FF4" w:rsidTr="001E3015">
        <w:trPr>
          <w:trHeight w:val="369"/>
        </w:trPr>
        <w:tc>
          <w:tcPr>
            <w:tcW w:w="3384"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3457" w:type="dxa"/>
            <w:vAlign w:val="center"/>
          </w:tcPr>
          <w:p w:rsidR="00D1001B" w:rsidRPr="00730FF4" w:rsidRDefault="00D1001B" w:rsidP="0067037A">
            <w:pPr>
              <w:rPr>
                <w:bCs/>
                <w:color w:val="1D2D4B"/>
                <w:sz w:val="16"/>
                <w:szCs w:val="16"/>
              </w:rPr>
            </w:pPr>
          </w:p>
        </w:tc>
        <w:tc>
          <w:tcPr>
            <w:tcW w:w="3444" w:type="dxa"/>
            <w:vAlign w:val="center"/>
          </w:tcPr>
          <w:p w:rsidR="00D1001B" w:rsidRPr="00730FF4" w:rsidRDefault="00D1001B" w:rsidP="0067037A">
            <w:pPr>
              <w:rPr>
                <w:bCs/>
                <w:color w:val="1D2D4B"/>
                <w:sz w:val="16"/>
                <w:szCs w:val="16"/>
              </w:rPr>
            </w:pPr>
          </w:p>
        </w:tc>
      </w:tr>
      <w:tr w:rsidR="00D1001B" w:rsidRPr="00730FF4" w:rsidTr="001E3015">
        <w:trPr>
          <w:trHeight w:val="369"/>
        </w:trPr>
        <w:tc>
          <w:tcPr>
            <w:tcW w:w="3384"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345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3444"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r>
    </w:tbl>
    <w:p w:rsidR="001E3015" w:rsidRPr="00730FF4" w:rsidRDefault="001E3015" w:rsidP="001E3015">
      <w:pPr>
        <w:jc w:val="both"/>
        <w:rPr>
          <w:color w:val="1D2D4B"/>
          <w:sz w:val="18"/>
          <w:szCs w:val="18"/>
        </w:rPr>
      </w:pPr>
    </w:p>
    <w:p w:rsidR="001E3015" w:rsidRPr="00730FF4" w:rsidRDefault="008F14CD" w:rsidP="001E3015">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1E3015" w:rsidRPr="00730FF4" w:rsidTr="001F13CD">
        <w:trPr>
          <w:trHeight w:val="1701"/>
        </w:trPr>
        <w:tc>
          <w:tcPr>
            <w:tcW w:w="10299" w:type="dxa"/>
            <w:vAlign w:val="center"/>
          </w:tcPr>
          <w:p w:rsidR="007B2DE9" w:rsidRPr="00730FF4" w:rsidRDefault="007B2DE9" w:rsidP="007B2DE9">
            <w:pPr>
              <w:jc w:val="both"/>
              <w:rPr>
                <w:bCs/>
                <w:color w:val="1D2D4B"/>
              </w:rPr>
            </w:pPr>
          </w:p>
          <w:p w:rsidR="001E3015" w:rsidRPr="00730FF4" w:rsidRDefault="001E3015" w:rsidP="001F13CD">
            <w:pPr>
              <w:jc w:val="both"/>
              <w:rPr>
                <w:bCs/>
                <w:color w:val="1D2D4B"/>
              </w:rPr>
            </w:pPr>
          </w:p>
        </w:tc>
      </w:tr>
    </w:tbl>
    <w:p w:rsidR="003C79CC" w:rsidRDefault="003C79CC">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Rechtsschutzversicherung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Besonders Gewerbebetreibende/Selbständige sind einer Flut von Gesetzen und Verordnungen ausgesetzt. Ob es sich um Klagen wegen Verdienstausfall, Probleme mit dem Finanzamt, Prozesse vor Arbeitsgerichten oder Sozialgerichten oder einen Streit mit Mieter / Vermieter handelt. Das Bedürfnis, sich wehren zu können und die hohen Kosten eines Rechtsstreites, sind die häufigsten Gründe für den Abschluss einer Rechtschutzversicherung.</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730FF4" w:rsidTr="00D05A1F">
        <w:trPr>
          <w:trHeight w:val="369"/>
        </w:trPr>
        <w:tc>
          <w:tcPr>
            <w:tcW w:w="2769" w:type="dxa"/>
            <w:vAlign w:val="center"/>
          </w:tcPr>
          <w:p w:rsidR="00F61BCE" w:rsidRPr="00730FF4" w:rsidRDefault="00F61BCE" w:rsidP="00D05A1F">
            <w:pPr>
              <w:rPr>
                <w:bCs/>
                <w:color w:val="1D2D4B"/>
                <w:sz w:val="16"/>
                <w:szCs w:val="16"/>
              </w:rPr>
            </w:pPr>
          </w:p>
        </w:tc>
        <w:tc>
          <w:tcPr>
            <w:tcW w:w="247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2520"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 xml:space="preserve">Anzahl </w:t>
            </w:r>
            <w:r w:rsidRPr="00730FF4">
              <w:rPr>
                <w:bCs/>
                <w:color w:val="1D2D4B"/>
                <w:sz w:val="16"/>
                <w:szCs w:val="16"/>
              </w:rPr>
              <w:t>Mitarbeiter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Versicherungssumme (Europa)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Versicherungssumme (weltweit)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Strafkaution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Rechtsschutz im Firmenbereich</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Firmen-Vertragsrechtsschutz</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Default="00F61BCE" w:rsidP="00D05A1F">
            <w:pPr>
              <w:rPr>
                <w:bCs/>
                <w:color w:val="1D2D4B"/>
                <w:sz w:val="16"/>
                <w:szCs w:val="16"/>
              </w:rPr>
            </w:pPr>
            <w:r w:rsidRPr="00807492">
              <w:rPr>
                <w:bCs/>
                <w:color w:val="1D2D4B"/>
                <w:sz w:val="16"/>
                <w:szCs w:val="16"/>
              </w:rPr>
              <w:t>Rechtsschutz als Arbeitgeber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Rechtsschutz im Verkehrsbereich</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Rechtsschutz im Immobilienbereich</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A23F7C">
              <w:rPr>
                <w:bCs/>
                <w:color w:val="1D2D4B"/>
                <w:sz w:val="16"/>
                <w:szCs w:val="16"/>
              </w:rPr>
              <w:t>Spezial-Straf-Rechtsschutz</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Privat-Rechtsschutz für den Inhaber / Geschäftsführer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Pr>
                <w:bCs/>
                <w:color w:val="1D2D4B"/>
                <w:sz w:val="16"/>
                <w:szCs w:val="16"/>
              </w:rPr>
              <w:t>Forderungsmanagement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247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2520"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c>
          <w:tcPr>
            <w:tcW w:w="2533" w:type="dxa"/>
            <w:vAlign w:val="center"/>
          </w:tcPr>
          <w:p w:rsidR="00F61BCE" w:rsidRPr="00D1001B" w:rsidRDefault="00F61BCE" w:rsidP="00D05A1F">
            <w:pPr>
              <w:rPr>
                <w:b/>
                <w:bCs/>
                <w:color w:val="1D2D4B"/>
                <w:sz w:val="16"/>
                <w:szCs w:val="16"/>
              </w:rPr>
            </w:pPr>
            <w:r w:rsidRPr="00D1001B">
              <w:rPr>
                <w:b/>
                <w:bCs/>
                <w:color w:val="1D2D4B"/>
                <w:sz w:val="16"/>
                <w:szCs w:val="16"/>
              </w:rPr>
              <w:t>Alternativ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1A7EC1">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1A7EC1">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Rechtsschutzversicherung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Besonders Gewerbebetreibende/Selbständige sind einer Flut von Gesetzen und Verordnungen ausgesetzt. Ob es sich um Klagen wegen Verdienstausfall, Probleme mit dem Finanzamt, Prozesse vor Arbeitsgerichten oder Sozialgerichten oder einen Streit mit Mieter / Vermieter handelt. Das Bedürfnis, sich wehren zu können und die hohen Kosten eines Rechtsstreites, sind die häufigsten Gründe für den Abschluss einer Rechtschutzversicherung.</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98"/>
        <w:gridCol w:w="3443"/>
        <w:gridCol w:w="3458"/>
      </w:tblGrid>
      <w:tr w:rsidR="00F61BCE" w:rsidRPr="00730FF4" w:rsidTr="00D05A1F">
        <w:trPr>
          <w:trHeight w:val="369"/>
        </w:trPr>
        <w:tc>
          <w:tcPr>
            <w:tcW w:w="3398" w:type="dxa"/>
            <w:vAlign w:val="center"/>
          </w:tcPr>
          <w:p w:rsidR="00F61BCE" w:rsidRPr="00730FF4" w:rsidRDefault="00F61BCE" w:rsidP="00D05A1F">
            <w:pPr>
              <w:rPr>
                <w:bCs/>
                <w:color w:val="1D2D4B"/>
                <w:sz w:val="16"/>
                <w:szCs w:val="16"/>
              </w:rPr>
            </w:pPr>
          </w:p>
        </w:tc>
        <w:tc>
          <w:tcPr>
            <w:tcW w:w="3443"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3458" w:type="dxa"/>
            <w:vAlign w:val="center"/>
          </w:tcPr>
          <w:p w:rsidR="00F61BCE" w:rsidRPr="00730FF4" w:rsidRDefault="00F61BCE" w:rsidP="00D05A1F">
            <w:pPr>
              <w:jc w:val="center"/>
              <w:rPr>
                <w:b/>
                <w:bCs/>
                <w:color w:val="1D2D4B"/>
                <w:sz w:val="16"/>
                <w:szCs w:val="16"/>
              </w:rPr>
            </w:pPr>
            <w:r w:rsidRPr="00730FF4">
              <w:rPr>
                <w:b/>
                <w:bCs/>
                <w:color w:val="1D2D4B"/>
                <w:sz w:val="16"/>
                <w:szCs w:val="16"/>
              </w:rPr>
              <w:t>afm Empfehlung</w:t>
            </w: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 xml:space="preserve">Anzahl </w:t>
            </w:r>
            <w:r w:rsidRPr="00730FF4">
              <w:rPr>
                <w:bCs/>
                <w:color w:val="1D2D4B"/>
                <w:sz w:val="16"/>
                <w:szCs w:val="16"/>
              </w:rPr>
              <w:t>Mitarbeiter</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Versicherungssumme (Europa)</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Versicherungssumme (weltweit)</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Strafkaution</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Rechtsschutz im Firmenbereich</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sidRPr="00730FF4">
              <w:rPr>
                <w:bCs/>
                <w:color w:val="1D2D4B"/>
                <w:sz w:val="16"/>
                <w:szCs w:val="16"/>
              </w:rPr>
              <w:t>Firmen-Vertragsrechtsschutz</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Default="00F61BCE" w:rsidP="00D05A1F">
            <w:pPr>
              <w:rPr>
                <w:bCs/>
                <w:color w:val="1D2D4B"/>
                <w:sz w:val="16"/>
                <w:szCs w:val="16"/>
              </w:rPr>
            </w:pPr>
            <w:r w:rsidRPr="00807492">
              <w:rPr>
                <w:bCs/>
                <w:color w:val="1D2D4B"/>
                <w:sz w:val="16"/>
                <w:szCs w:val="16"/>
              </w:rPr>
              <w:t>Rechtsschutz als Arbeitgeber</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Rechtsschutz im Verkehrsbereich</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Rechtsschutz im Immobilienbereich</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sidRPr="00A23F7C">
              <w:rPr>
                <w:bCs/>
                <w:color w:val="1D2D4B"/>
                <w:sz w:val="16"/>
                <w:szCs w:val="16"/>
              </w:rPr>
              <w:t>Spezial-Straf-Rechtsschutz</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Privat-Rechtsschutz für den Inhaber / Geschäftsführer</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730FF4" w:rsidRDefault="00F61BCE" w:rsidP="00D05A1F">
            <w:pPr>
              <w:rPr>
                <w:bCs/>
                <w:color w:val="1D2D4B"/>
                <w:sz w:val="16"/>
                <w:szCs w:val="16"/>
              </w:rPr>
            </w:pPr>
            <w:r>
              <w:rPr>
                <w:bCs/>
                <w:color w:val="1D2D4B"/>
                <w:sz w:val="16"/>
                <w:szCs w:val="16"/>
              </w:rPr>
              <w:t>Forderungsmanagement</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98"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3443"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3458"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1A7EC1">
        <w:trPr>
          <w:trHeight w:val="1701"/>
        </w:trPr>
        <w:tc>
          <w:tcPr>
            <w:tcW w:w="10299" w:type="dxa"/>
            <w:vAlign w:val="center"/>
          </w:tcPr>
          <w:p w:rsidR="00F61BCE" w:rsidRPr="00730FF4" w:rsidRDefault="00F61BCE" w:rsidP="001A7EC1">
            <w:pPr>
              <w:jc w:val="both"/>
              <w:rPr>
                <w:bCs/>
                <w:color w:val="1D2D4B"/>
              </w:rPr>
            </w:pPr>
          </w:p>
        </w:tc>
      </w:tr>
    </w:tbl>
    <w:p w:rsidR="00F61BCE" w:rsidRPr="00730FF4" w:rsidRDefault="00F61BCE">
      <w:pPr>
        <w:rPr>
          <w:b/>
          <w:color w:val="1D2D4B"/>
          <w:sz w:val="22"/>
          <w:szCs w:val="22"/>
        </w:rPr>
      </w:pPr>
      <w:r w:rsidRPr="00730FF4">
        <w:rPr>
          <w:b/>
          <w:color w:val="1D2D4B"/>
          <w:sz w:val="22"/>
          <w:szCs w:val="22"/>
        </w:rPr>
        <w:br w:type="page"/>
      </w:r>
    </w:p>
    <w:p w:rsidR="008C2BDC" w:rsidRDefault="008C2BDC" w:rsidP="008C2BDC">
      <w:pPr>
        <w:rPr>
          <w:b/>
          <w:color w:val="1D2D4B"/>
          <w:sz w:val="22"/>
          <w:szCs w:val="22"/>
        </w:rPr>
      </w:pPr>
    </w:p>
    <w:p w:rsidR="008C2BDC" w:rsidRPr="00730FF4" w:rsidRDefault="008C2BDC" w:rsidP="008C2BDC">
      <w:pPr>
        <w:rPr>
          <w:b/>
          <w:color w:val="1D2D4B"/>
          <w:sz w:val="22"/>
          <w:szCs w:val="22"/>
        </w:rPr>
      </w:pPr>
      <w:r w:rsidRPr="00730FF4">
        <w:rPr>
          <w:b/>
          <w:color w:val="1D2D4B"/>
          <w:sz w:val="22"/>
          <w:szCs w:val="22"/>
        </w:rPr>
        <w:t>Autoinhaltsversicherung</w:t>
      </w:r>
    </w:p>
    <w:p w:rsidR="008C2BDC" w:rsidRPr="00730FF4" w:rsidRDefault="008C2BDC" w:rsidP="008C2BDC">
      <w:pPr>
        <w:rPr>
          <w:color w:val="1D2D4B"/>
          <w:sz w:val="18"/>
          <w:szCs w:val="18"/>
        </w:rPr>
      </w:pPr>
    </w:p>
    <w:p w:rsidR="008C2BDC" w:rsidRPr="00730FF4" w:rsidRDefault="008C2BDC" w:rsidP="008C2BDC">
      <w:pPr>
        <w:jc w:val="both"/>
        <w:rPr>
          <w:color w:val="1D2D4B"/>
          <w:sz w:val="18"/>
          <w:szCs w:val="18"/>
        </w:rPr>
      </w:pPr>
      <w:r w:rsidRPr="00730FF4">
        <w:rPr>
          <w:color w:val="1D2D4B"/>
          <w:sz w:val="18"/>
          <w:szCs w:val="18"/>
        </w:rPr>
        <w:t>Im Rahmen einer Allgefahrendeckung bietet die Werkverkehr-/Autoinhaltsversicherung Versicherungsschutz für Ihre Waren und Güter während der Beförderung in Ihren eigenen (ggf. auch in gemieteten oder geleasten) Fahrzeugen. Die Versicherung gilt auf dem Weg zu Ihren Kunden, Betriebsstellen, Werkstätten, Baustellen oder zu sonstigen Abhol- und Auslieferungsorten.</w:t>
      </w:r>
    </w:p>
    <w:p w:rsidR="008C2BDC" w:rsidRPr="00730FF4" w:rsidRDefault="008C2BDC" w:rsidP="008C2BDC">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8C2BDC" w:rsidRPr="00730FF4" w:rsidTr="008C2BDC">
        <w:trPr>
          <w:trHeight w:val="369"/>
        </w:trPr>
        <w:tc>
          <w:tcPr>
            <w:tcW w:w="2769" w:type="dxa"/>
            <w:vAlign w:val="center"/>
          </w:tcPr>
          <w:p w:rsidR="008C2BDC" w:rsidRPr="00730FF4" w:rsidRDefault="008C2BDC" w:rsidP="008C2BDC">
            <w:pPr>
              <w:rPr>
                <w:bCs/>
                <w:color w:val="1D2D4B"/>
                <w:sz w:val="16"/>
                <w:szCs w:val="16"/>
              </w:rPr>
            </w:pPr>
          </w:p>
        </w:tc>
        <w:tc>
          <w:tcPr>
            <w:tcW w:w="2477" w:type="dxa"/>
            <w:vAlign w:val="center"/>
          </w:tcPr>
          <w:p w:rsidR="008C2BDC" w:rsidRPr="00730FF4" w:rsidRDefault="008C2BDC" w:rsidP="008C2BDC">
            <w:pPr>
              <w:jc w:val="center"/>
              <w:rPr>
                <w:b/>
                <w:bCs/>
                <w:color w:val="1D2D4B"/>
                <w:sz w:val="16"/>
                <w:szCs w:val="16"/>
              </w:rPr>
            </w:pPr>
            <w:r w:rsidRPr="00730FF4">
              <w:rPr>
                <w:b/>
                <w:bCs/>
                <w:color w:val="1D2D4B"/>
                <w:sz w:val="16"/>
                <w:szCs w:val="16"/>
              </w:rPr>
              <w:t>Ist-Situation</w:t>
            </w:r>
          </w:p>
        </w:tc>
        <w:tc>
          <w:tcPr>
            <w:tcW w:w="2520" w:type="dxa"/>
            <w:vAlign w:val="center"/>
          </w:tcPr>
          <w:p w:rsidR="008C2BDC" w:rsidRPr="00730FF4" w:rsidRDefault="008C2BDC" w:rsidP="008C2BDC">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8C2BDC" w:rsidRPr="00730FF4" w:rsidRDefault="008C2BDC" w:rsidP="008C2BDC">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Tarifbezeichnung</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Beginn</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Ablauf</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Beitrag / Zahlweise</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730FF4" w:rsidRDefault="008C2BDC" w:rsidP="008C2BDC">
            <w:pPr>
              <w:rPr>
                <w:bCs/>
                <w:color w:val="1D2D4B"/>
                <w:sz w:val="16"/>
                <w:szCs w:val="16"/>
              </w:rPr>
            </w:pPr>
            <w:r w:rsidRPr="00730FF4">
              <w:rPr>
                <w:bCs/>
                <w:color w:val="1D2D4B"/>
                <w:sz w:val="16"/>
                <w:szCs w:val="16"/>
              </w:rPr>
              <w:t>Gesamt-Versicherungssumme</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730FF4" w:rsidRDefault="008C2BDC" w:rsidP="008C2BDC">
            <w:pPr>
              <w:rPr>
                <w:bCs/>
                <w:color w:val="1D2D4B"/>
                <w:sz w:val="16"/>
                <w:szCs w:val="16"/>
              </w:rPr>
            </w:pPr>
            <w:r w:rsidRPr="00730FF4">
              <w:rPr>
                <w:bCs/>
                <w:color w:val="1D2D4B"/>
                <w:sz w:val="16"/>
                <w:szCs w:val="16"/>
              </w:rPr>
              <w:t>Anzahl der Fahrzeuge</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730FF4" w:rsidRDefault="008C2BDC" w:rsidP="008C2BDC">
            <w:pPr>
              <w:rPr>
                <w:bCs/>
                <w:color w:val="1D2D4B"/>
                <w:sz w:val="16"/>
                <w:szCs w:val="16"/>
              </w:rPr>
            </w:pPr>
            <w:r w:rsidRPr="00730FF4">
              <w:rPr>
                <w:bCs/>
                <w:color w:val="1D2D4B"/>
                <w:sz w:val="16"/>
                <w:szCs w:val="16"/>
              </w:rPr>
              <w:t>Versicherungssumme je Fahrzeug</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730FF4" w:rsidRDefault="008C2BDC" w:rsidP="008C2BDC">
            <w:pPr>
              <w:rPr>
                <w:bCs/>
                <w:color w:val="1D2D4B"/>
                <w:sz w:val="16"/>
                <w:szCs w:val="16"/>
              </w:rPr>
            </w:pPr>
            <w:r w:rsidRPr="00730FF4">
              <w:rPr>
                <w:bCs/>
                <w:color w:val="1D2D4B"/>
                <w:sz w:val="16"/>
                <w:szCs w:val="16"/>
              </w:rPr>
              <w:t>Höchstentschädigung je Fahrzeug</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730FF4" w:rsidRDefault="008C2BDC" w:rsidP="008C2BDC">
            <w:pPr>
              <w:rPr>
                <w:bCs/>
                <w:color w:val="1D2D4B"/>
                <w:sz w:val="16"/>
                <w:szCs w:val="16"/>
              </w:rPr>
            </w:pPr>
            <w:r w:rsidRPr="00730FF4">
              <w:rPr>
                <w:bCs/>
                <w:color w:val="1D2D4B"/>
                <w:sz w:val="16"/>
                <w:szCs w:val="16"/>
              </w:rPr>
              <w:t>Güterfolgeschäden bis (€)</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730FF4" w:rsidRDefault="008C2BDC" w:rsidP="008C2BDC">
            <w:pPr>
              <w:rPr>
                <w:bCs/>
                <w:color w:val="1D2D4B"/>
                <w:sz w:val="16"/>
                <w:szCs w:val="16"/>
              </w:rPr>
            </w:pPr>
            <w:r w:rsidRPr="00730FF4">
              <w:rPr>
                <w:bCs/>
                <w:color w:val="1D2D4B"/>
                <w:sz w:val="16"/>
                <w:szCs w:val="16"/>
              </w:rPr>
              <w:t>Ausschluss Nachtzeitklausel</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730FF4" w:rsidRDefault="008C2BDC" w:rsidP="008C2BDC">
            <w:pPr>
              <w:rPr>
                <w:bCs/>
                <w:color w:val="1D2D4B"/>
                <w:sz w:val="16"/>
                <w:szCs w:val="16"/>
              </w:rPr>
            </w:pPr>
            <w:r w:rsidRPr="00730FF4">
              <w:rPr>
                <w:bCs/>
                <w:color w:val="1D2D4B"/>
                <w:sz w:val="16"/>
                <w:szCs w:val="16"/>
              </w:rPr>
              <w:t>Ausschluss Domizilklausel</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730FF4" w:rsidRDefault="008C2BDC" w:rsidP="008C2BDC">
            <w:pPr>
              <w:rPr>
                <w:bCs/>
                <w:color w:val="1D2D4B"/>
                <w:sz w:val="16"/>
                <w:szCs w:val="16"/>
              </w:rPr>
            </w:pPr>
            <w:r w:rsidRPr="00730FF4">
              <w:rPr>
                <w:bCs/>
                <w:color w:val="1D2D4B"/>
                <w:sz w:val="16"/>
                <w:szCs w:val="16"/>
              </w:rPr>
              <w:t>Geltungsbereich</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Selbstbeteiligung je Schadenfall</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Besonderheiten</w:t>
            </w:r>
          </w:p>
        </w:tc>
        <w:tc>
          <w:tcPr>
            <w:tcW w:w="2477" w:type="dxa"/>
            <w:vAlign w:val="center"/>
          </w:tcPr>
          <w:p w:rsidR="008C2BDC" w:rsidRPr="00730FF4" w:rsidRDefault="008C2BDC" w:rsidP="008C2BDC">
            <w:pPr>
              <w:rPr>
                <w:bCs/>
                <w:color w:val="1D2D4B"/>
                <w:sz w:val="16"/>
                <w:szCs w:val="16"/>
              </w:rPr>
            </w:pPr>
          </w:p>
        </w:tc>
        <w:tc>
          <w:tcPr>
            <w:tcW w:w="2520" w:type="dxa"/>
            <w:vAlign w:val="center"/>
          </w:tcPr>
          <w:p w:rsidR="008C2BDC" w:rsidRPr="00730FF4" w:rsidRDefault="008C2BDC" w:rsidP="008C2BDC">
            <w:pPr>
              <w:rPr>
                <w:bCs/>
                <w:color w:val="1D2D4B"/>
                <w:sz w:val="16"/>
                <w:szCs w:val="16"/>
              </w:rPr>
            </w:pPr>
          </w:p>
        </w:tc>
        <w:tc>
          <w:tcPr>
            <w:tcW w:w="2533"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2769" w:type="dxa"/>
            <w:vAlign w:val="center"/>
          </w:tcPr>
          <w:p w:rsidR="008C2BDC" w:rsidRPr="00D1001B" w:rsidRDefault="008C2BDC" w:rsidP="008C2BDC">
            <w:pPr>
              <w:rPr>
                <w:rFonts w:cs="Arial"/>
                <w:b/>
                <w:bCs/>
                <w:color w:val="1D2D4B"/>
                <w:sz w:val="16"/>
                <w:szCs w:val="16"/>
              </w:rPr>
            </w:pPr>
            <w:r w:rsidRPr="00D1001B">
              <w:rPr>
                <w:rFonts w:cs="Arial"/>
                <w:b/>
                <w:bCs/>
                <w:color w:val="1D2D4B"/>
                <w:sz w:val="16"/>
                <w:szCs w:val="16"/>
              </w:rPr>
              <w:t>Aktion</w:t>
            </w:r>
          </w:p>
        </w:tc>
        <w:tc>
          <w:tcPr>
            <w:tcW w:w="2477" w:type="dxa"/>
            <w:vAlign w:val="center"/>
          </w:tcPr>
          <w:p w:rsidR="008C2BDC" w:rsidRPr="00D1001B" w:rsidRDefault="008C2BDC" w:rsidP="008C2BDC">
            <w:pPr>
              <w:rPr>
                <w:b/>
                <w:bCs/>
                <w:color w:val="1D2D4B"/>
                <w:sz w:val="16"/>
                <w:szCs w:val="16"/>
              </w:rPr>
            </w:pPr>
            <w:r w:rsidRPr="00D1001B">
              <w:rPr>
                <w:b/>
                <w:bCs/>
                <w:color w:val="1D2D4B"/>
                <w:sz w:val="16"/>
                <w:szCs w:val="16"/>
              </w:rPr>
              <w:t>Kündigen</w:t>
            </w:r>
          </w:p>
        </w:tc>
        <w:tc>
          <w:tcPr>
            <w:tcW w:w="2520" w:type="dxa"/>
            <w:vAlign w:val="center"/>
          </w:tcPr>
          <w:p w:rsidR="008C2BDC" w:rsidRPr="00D1001B" w:rsidRDefault="008C2BDC" w:rsidP="008C2BDC">
            <w:pPr>
              <w:rPr>
                <w:b/>
                <w:bCs/>
                <w:color w:val="1D2D4B"/>
                <w:sz w:val="16"/>
                <w:szCs w:val="16"/>
              </w:rPr>
            </w:pPr>
            <w:r w:rsidRPr="00D1001B">
              <w:rPr>
                <w:b/>
                <w:bCs/>
                <w:color w:val="1D2D4B"/>
                <w:sz w:val="16"/>
                <w:szCs w:val="16"/>
              </w:rPr>
              <w:t>Neu abschließen</w:t>
            </w:r>
          </w:p>
        </w:tc>
        <w:tc>
          <w:tcPr>
            <w:tcW w:w="2533" w:type="dxa"/>
            <w:vAlign w:val="center"/>
          </w:tcPr>
          <w:p w:rsidR="008C2BDC" w:rsidRPr="00D1001B" w:rsidRDefault="008C2BDC" w:rsidP="008C2BDC">
            <w:pPr>
              <w:rPr>
                <w:b/>
                <w:bCs/>
                <w:color w:val="1D2D4B"/>
                <w:sz w:val="16"/>
                <w:szCs w:val="16"/>
              </w:rPr>
            </w:pPr>
            <w:r w:rsidRPr="00D1001B">
              <w:rPr>
                <w:b/>
                <w:bCs/>
                <w:color w:val="1D2D4B"/>
                <w:sz w:val="16"/>
                <w:szCs w:val="16"/>
              </w:rPr>
              <w:t>Alternativ abschließen</w:t>
            </w:r>
          </w:p>
        </w:tc>
      </w:tr>
    </w:tbl>
    <w:p w:rsidR="008C2BDC" w:rsidRPr="00730FF4" w:rsidRDefault="008C2BDC" w:rsidP="008C2BDC">
      <w:pPr>
        <w:jc w:val="both"/>
        <w:rPr>
          <w:color w:val="1D2D4B"/>
          <w:sz w:val="18"/>
          <w:szCs w:val="18"/>
        </w:rPr>
      </w:pPr>
    </w:p>
    <w:p w:rsidR="008C2BDC" w:rsidRPr="00730FF4" w:rsidRDefault="008C2BDC" w:rsidP="008C2BDC">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8C2BDC" w:rsidRPr="00730FF4" w:rsidTr="001A7EC1">
        <w:trPr>
          <w:trHeight w:val="1701"/>
        </w:trPr>
        <w:tc>
          <w:tcPr>
            <w:tcW w:w="10299" w:type="dxa"/>
            <w:vAlign w:val="center"/>
          </w:tcPr>
          <w:p w:rsidR="008C2BDC" w:rsidRPr="00730FF4" w:rsidRDefault="008C2BDC" w:rsidP="008C2BDC">
            <w:pPr>
              <w:jc w:val="both"/>
              <w:rPr>
                <w:bCs/>
                <w:color w:val="1D2D4B"/>
              </w:rPr>
            </w:pPr>
          </w:p>
          <w:p w:rsidR="008C2BDC" w:rsidRPr="00730FF4" w:rsidRDefault="008C2BDC" w:rsidP="001A7EC1">
            <w:pPr>
              <w:jc w:val="both"/>
              <w:rPr>
                <w:bCs/>
                <w:color w:val="1D2D4B"/>
              </w:rPr>
            </w:pPr>
          </w:p>
        </w:tc>
      </w:tr>
    </w:tbl>
    <w:p w:rsidR="008C2BDC" w:rsidRPr="00730FF4" w:rsidRDefault="008C2BDC" w:rsidP="008C2BDC">
      <w:pPr>
        <w:rPr>
          <w:b/>
          <w:color w:val="1D2D4B"/>
          <w:sz w:val="22"/>
          <w:szCs w:val="22"/>
        </w:rPr>
      </w:pPr>
      <w:r w:rsidRPr="00730FF4">
        <w:rPr>
          <w:b/>
          <w:color w:val="1D2D4B"/>
          <w:sz w:val="22"/>
          <w:szCs w:val="22"/>
        </w:rPr>
        <w:br w:type="page"/>
      </w:r>
    </w:p>
    <w:p w:rsidR="008C2BDC" w:rsidRPr="00730FF4" w:rsidRDefault="008C2BDC" w:rsidP="008C2BDC">
      <w:pPr>
        <w:rPr>
          <w:b/>
          <w:color w:val="1D2D4B"/>
          <w:sz w:val="22"/>
          <w:szCs w:val="22"/>
        </w:rPr>
      </w:pPr>
    </w:p>
    <w:p w:rsidR="008C2BDC" w:rsidRPr="00730FF4" w:rsidRDefault="008C2BDC" w:rsidP="008C2BDC">
      <w:pPr>
        <w:rPr>
          <w:b/>
          <w:color w:val="1D2D4B"/>
          <w:sz w:val="22"/>
          <w:szCs w:val="22"/>
        </w:rPr>
      </w:pPr>
      <w:r w:rsidRPr="00730FF4">
        <w:rPr>
          <w:b/>
          <w:color w:val="1D2D4B"/>
          <w:sz w:val="22"/>
          <w:szCs w:val="22"/>
        </w:rPr>
        <w:t>Autoinhaltsversicherung</w:t>
      </w:r>
    </w:p>
    <w:p w:rsidR="008C2BDC" w:rsidRPr="00730FF4" w:rsidRDefault="008C2BDC" w:rsidP="008C2BDC">
      <w:pPr>
        <w:rPr>
          <w:color w:val="1D2D4B"/>
          <w:sz w:val="18"/>
          <w:szCs w:val="18"/>
        </w:rPr>
      </w:pPr>
    </w:p>
    <w:p w:rsidR="008C2BDC" w:rsidRPr="00730FF4" w:rsidRDefault="008C2BDC" w:rsidP="008C2BDC">
      <w:pPr>
        <w:jc w:val="both"/>
        <w:rPr>
          <w:color w:val="1D2D4B"/>
          <w:sz w:val="18"/>
          <w:szCs w:val="18"/>
        </w:rPr>
      </w:pPr>
      <w:r w:rsidRPr="00730FF4">
        <w:rPr>
          <w:color w:val="1D2D4B"/>
          <w:sz w:val="18"/>
          <w:szCs w:val="18"/>
        </w:rPr>
        <w:t>Im Rahmen einer Allgefahrendeckung bietet die Werkverkehr-/Autoinhaltsversicherung Versicherungsschutz für Ihre Waren und Güter während der Beförderung in Ihren eigenen (ggf. auch in gemieteten oder geleasten) Fahrzeugen. Die Versicherung gilt auf dem Weg zu Ihren Kunden, Betriebsstellen, Werkstätten, Baustellen oder zu sonstigen Abhol- und Auslieferungsorten.</w:t>
      </w:r>
    </w:p>
    <w:p w:rsidR="008C2BDC" w:rsidRPr="00730FF4" w:rsidRDefault="008C2BDC" w:rsidP="008C2BDC">
      <w:pPr>
        <w:jc w:val="both"/>
        <w:rPr>
          <w:color w:val="1D2D4B"/>
          <w:sz w:val="18"/>
          <w:szCs w:val="18"/>
        </w:rPr>
      </w:pPr>
    </w:p>
    <w:tbl>
      <w:tblPr>
        <w:tblW w:w="10285"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43"/>
        <w:gridCol w:w="3458"/>
      </w:tblGrid>
      <w:tr w:rsidR="008C2BDC" w:rsidRPr="00730FF4" w:rsidTr="008C2BDC">
        <w:trPr>
          <w:trHeight w:val="369"/>
        </w:trPr>
        <w:tc>
          <w:tcPr>
            <w:tcW w:w="3384" w:type="dxa"/>
            <w:vAlign w:val="center"/>
          </w:tcPr>
          <w:p w:rsidR="008C2BDC" w:rsidRPr="00730FF4" w:rsidRDefault="008C2BDC" w:rsidP="008C2BDC">
            <w:pPr>
              <w:rPr>
                <w:bCs/>
                <w:color w:val="1D2D4B"/>
                <w:sz w:val="16"/>
                <w:szCs w:val="16"/>
              </w:rPr>
            </w:pPr>
          </w:p>
        </w:tc>
        <w:tc>
          <w:tcPr>
            <w:tcW w:w="3443" w:type="dxa"/>
            <w:vAlign w:val="center"/>
          </w:tcPr>
          <w:p w:rsidR="008C2BDC" w:rsidRPr="00730FF4" w:rsidRDefault="008C2BDC" w:rsidP="008C2BDC">
            <w:pPr>
              <w:jc w:val="center"/>
              <w:rPr>
                <w:b/>
                <w:bCs/>
                <w:color w:val="1D2D4B"/>
                <w:sz w:val="16"/>
                <w:szCs w:val="16"/>
              </w:rPr>
            </w:pPr>
            <w:r w:rsidRPr="00730FF4">
              <w:rPr>
                <w:b/>
                <w:bCs/>
                <w:color w:val="1D2D4B"/>
                <w:sz w:val="16"/>
                <w:szCs w:val="16"/>
              </w:rPr>
              <w:t>Ist-Situation</w:t>
            </w:r>
          </w:p>
        </w:tc>
        <w:tc>
          <w:tcPr>
            <w:tcW w:w="3458" w:type="dxa"/>
            <w:vAlign w:val="center"/>
          </w:tcPr>
          <w:p w:rsidR="008C2BDC" w:rsidRPr="00730FF4" w:rsidRDefault="008C2BDC" w:rsidP="008C2BDC">
            <w:pPr>
              <w:jc w:val="center"/>
              <w:rPr>
                <w:b/>
                <w:bCs/>
                <w:color w:val="1D2D4B"/>
                <w:sz w:val="16"/>
                <w:szCs w:val="16"/>
              </w:rPr>
            </w:pPr>
            <w:r w:rsidRPr="00730FF4">
              <w:rPr>
                <w:b/>
                <w:bCs/>
                <w:color w:val="1D2D4B"/>
                <w:sz w:val="16"/>
                <w:szCs w:val="16"/>
              </w:rPr>
              <w:t>afm Empfehlung</w:t>
            </w: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Versicherungsgesellschaft</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Tarifbezeichnung</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Versicherungsschein Nr.</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Beginn</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Ablauf</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Beitrag / Zahlweise</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730FF4" w:rsidRDefault="008C2BDC" w:rsidP="008C2BDC">
            <w:pPr>
              <w:rPr>
                <w:bCs/>
                <w:color w:val="1D2D4B"/>
                <w:sz w:val="16"/>
                <w:szCs w:val="16"/>
              </w:rPr>
            </w:pPr>
            <w:r w:rsidRPr="00730FF4">
              <w:rPr>
                <w:bCs/>
                <w:color w:val="1D2D4B"/>
                <w:sz w:val="16"/>
                <w:szCs w:val="16"/>
              </w:rPr>
              <w:t>Gesamt-Versicherungssumme</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730FF4" w:rsidRDefault="008C2BDC" w:rsidP="008C2BDC">
            <w:pPr>
              <w:rPr>
                <w:bCs/>
                <w:color w:val="1D2D4B"/>
                <w:sz w:val="16"/>
                <w:szCs w:val="16"/>
              </w:rPr>
            </w:pPr>
            <w:r w:rsidRPr="00730FF4">
              <w:rPr>
                <w:bCs/>
                <w:color w:val="1D2D4B"/>
                <w:sz w:val="16"/>
                <w:szCs w:val="16"/>
              </w:rPr>
              <w:t>Anzahl der Fahrzeuge</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730FF4" w:rsidRDefault="008C2BDC" w:rsidP="008C2BDC">
            <w:pPr>
              <w:rPr>
                <w:bCs/>
                <w:color w:val="1D2D4B"/>
                <w:sz w:val="16"/>
                <w:szCs w:val="16"/>
              </w:rPr>
            </w:pPr>
            <w:r w:rsidRPr="00730FF4">
              <w:rPr>
                <w:bCs/>
                <w:color w:val="1D2D4B"/>
                <w:sz w:val="16"/>
                <w:szCs w:val="16"/>
              </w:rPr>
              <w:t>Versicherungssumme je Fahrzeug</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730FF4" w:rsidRDefault="008C2BDC" w:rsidP="008C2BDC">
            <w:pPr>
              <w:rPr>
                <w:bCs/>
                <w:color w:val="1D2D4B"/>
                <w:sz w:val="16"/>
                <w:szCs w:val="16"/>
              </w:rPr>
            </w:pPr>
            <w:r w:rsidRPr="00730FF4">
              <w:rPr>
                <w:bCs/>
                <w:color w:val="1D2D4B"/>
                <w:sz w:val="16"/>
                <w:szCs w:val="16"/>
              </w:rPr>
              <w:t>Höchstentschädigung je Fahrzeug</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730FF4" w:rsidRDefault="008C2BDC" w:rsidP="008C2BDC">
            <w:pPr>
              <w:rPr>
                <w:bCs/>
                <w:color w:val="1D2D4B"/>
                <w:sz w:val="16"/>
                <w:szCs w:val="16"/>
              </w:rPr>
            </w:pPr>
            <w:r w:rsidRPr="00730FF4">
              <w:rPr>
                <w:bCs/>
                <w:color w:val="1D2D4B"/>
                <w:sz w:val="16"/>
                <w:szCs w:val="16"/>
              </w:rPr>
              <w:t>Güterfolgeschäden bis (€)</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730FF4" w:rsidRDefault="008C2BDC" w:rsidP="008C2BDC">
            <w:pPr>
              <w:rPr>
                <w:bCs/>
                <w:color w:val="1D2D4B"/>
                <w:sz w:val="16"/>
                <w:szCs w:val="16"/>
              </w:rPr>
            </w:pPr>
            <w:r w:rsidRPr="00730FF4">
              <w:rPr>
                <w:bCs/>
                <w:color w:val="1D2D4B"/>
                <w:sz w:val="16"/>
                <w:szCs w:val="16"/>
              </w:rPr>
              <w:t>Ausschluss Nachtzeitklausel</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730FF4" w:rsidRDefault="008C2BDC" w:rsidP="008C2BDC">
            <w:pPr>
              <w:rPr>
                <w:bCs/>
                <w:color w:val="1D2D4B"/>
                <w:sz w:val="16"/>
                <w:szCs w:val="16"/>
              </w:rPr>
            </w:pPr>
            <w:r w:rsidRPr="00730FF4">
              <w:rPr>
                <w:bCs/>
                <w:color w:val="1D2D4B"/>
                <w:sz w:val="16"/>
                <w:szCs w:val="16"/>
              </w:rPr>
              <w:t>Ausschluss Domizilklausel</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730FF4" w:rsidRDefault="008C2BDC" w:rsidP="008C2BDC">
            <w:pPr>
              <w:rPr>
                <w:bCs/>
                <w:color w:val="1D2D4B"/>
                <w:sz w:val="16"/>
                <w:szCs w:val="16"/>
              </w:rPr>
            </w:pPr>
            <w:r w:rsidRPr="00730FF4">
              <w:rPr>
                <w:bCs/>
                <w:color w:val="1D2D4B"/>
                <w:sz w:val="16"/>
                <w:szCs w:val="16"/>
              </w:rPr>
              <w:t>Geltungsbereich</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Selbstbeteiligung je Schadenfall</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Besonderheiten</w:t>
            </w:r>
          </w:p>
        </w:tc>
        <w:tc>
          <w:tcPr>
            <w:tcW w:w="3443" w:type="dxa"/>
            <w:vAlign w:val="center"/>
          </w:tcPr>
          <w:p w:rsidR="008C2BDC" w:rsidRPr="00730FF4" w:rsidRDefault="008C2BDC" w:rsidP="008C2BDC">
            <w:pPr>
              <w:rPr>
                <w:bCs/>
                <w:color w:val="1D2D4B"/>
                <w:sz w:val="16"/>
                <w:szCs w:val="16"/>
              </w:rPr>
            </w:pPr>
          </w:p>
        </w:tc>
        <w:tc>
          <w:tcPr>
            <w:tcW w:w="3458" w:type="dxa"/>
            <w:vAlign w:val="center"/>
          </w:tcPr>
          <w:p w:rsidR="008C2BDC" w:rsidRPr="00730FF4" w:rsidRDefault="008C2BDC" w:rsidP="008C2BDC">
            <w:pPr>
              <w:rPr>
                <w:bCs/>
                <w:color w:val="1D2D4B"/>
                <w:sz w:val="16"/>
                <w:szCs w:val="16"/>
              </w:rPr>
            </w:pPr>
          </w:p>
        </w:tc>
      </w:tr>
      <w:tr w:rsidR="008C2BDC" w:rsidRPr="00730FF4" w:rsidTr="008C2BDC">
        <w:trPr>
          <w:trHeight w:val="369"/>
        </w:trPr>
        <w:tc>
          <w:tcPr>
            <w:tcW w:w="3384" w:type="dxa"/>
            <w:vAlign w:val="center"/>
          </w:tcPr>
          <w:p w:rsidR="008C2BDC" w:rsidRPr="00D1001B" w:rsidRDefault="008C2BDC" w:rsidP="008C2BDC">
            <w:pPr>
              <w:rPr>
                <w:rFonts w:cs="Arial"/>
                <w:b/>
                <w:bCs/>
                <w:color w:val="1D2D4B"/>
                <w:sz w:val="16"/>
                <w:szCs w:val="16"/>
              </w:rPr>
            </w:pPr>
            <w:r w:rsidRPr="00D1001B">
              <w:rPr>
                <w:rFonts w:cs="Arial"/>
                <w:b/>
                <w:bCs/>
                <w:color w:val="1D2D4B"/>
                <w:sz w:val="16"/>
                <w:szCs w:val="16"/>
              </w:rPr>
              <w:t>Aktion</w:t>
            </w:r>
          </w:p>
        </w:tc>
        <w:tc>
          <w:tcPr>
            <w:tcW w:w="3443" w:type="dxa"/>
            <w:vAlign w:val="center"/>
          </w:tcPr>
          <w:p w:rsidR="008C2BDC" w:rsidRPr="00D1001B" w:rsidRDefault="008C2BDC" w:rsidP="008C2BDC">
            <w:pPr>
              <w:rPr>
                <w:b/>
                <w:bCs/>
                <w:color w:val="1D2D4B"/>
                <w:sz w:val="16"/>
                <w:szCs w:val="16"/>
              </w:rPr>
            </w:pPr>
            <w:r w:rsidRPr="00D1001B">
              <w:rPr>
                <w:b/>
                <w:bCs/>
                <w:color w:val="1D2D4B"/>
                <w:sz w:val="16"/>
                <w:szCs w:val="16"/>
              </w:rPr>
              <w:t>Kündigen</w:t>
            </w:r>
          </w:p>
        </w:tc>
        <w:tc>
          <w:tcPr>
            <w:tcW w:w="3458" w:type="dxa"/>
            <w:vAlign w:val="center"/>
          </w:tcPr>
          <w:p w:rsidR="008C2BDC" w:rsidRPr="00D1001B" w:rsidRDefault="008C2BDC" w:rsidP="008C2BDC">
            <w:pPr>
              <w:rPr>
                <w:b/>
                <w:bCs/>
                <w:color w:val="1D2D4B"/>
                <w:sz w:val="16"/>
                <w:szCs w:val="16"/>
              </w:rPr>
            </w:pPr>
            <w:r w:rsidRPr="00D1001B">
              <w:rPr>
                <w:b/>
                <w:bCs/>
                <w:color w:val="1D2D4B"/>
                <w:sz w:val="16"/>
                <w:szCs w:val="16"/>
              </w:rPr>
              <w:t>Neu abschließen</w:t>
            </w:r>
          </w:p>
        </w:tc>
      </w:tr>
    </w:tbl>
    <w:p w:rsidR="008C2BDC" w:rsidRPr="00730FF4" w:rsidRDefault="008C2BDC" w:rsidP="008C2BDC">
      <w:pPr>
        <w:jc w:val="both"/>
        <w:rPr>
          <w:color w:val="1D2D4B"/>
          <w:sz w:val="18"/>
          <w:szCs w:val="18"/>
        </w:rPr>
      </w:pPr>
    </w:p>
    <w:p w:rsidR="008C2BDC" w:rsidRPr="00730FF4" w:rsidRDefault="008C2BDC" w:rsidP="008C2BDC">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8C2BDC" w:rsidRPr="00730FF4" w:rsidTr="001A7EC1">
        <w:trPr>
          <w:trHeight w:val="1701"/>
        </w:trPr>
        <w:tc>
          <w:tcPr>
            <w:tcW w:w="10299" w:type="dxa"/>
            <w:vAlign w:val="center"/>
          </w:tcPr>
          <w:p w:rsidR="008C2BDC" w:rsidRPr="00730FF4" w:rsidRDefault="008C2BDC" w:rsidP="008C2BDC">
            <w:pPr>
              <w:jc w:val="both"/>
              <w:rPr>
                <w:bCs/>
                <w:color w:val="1D2D4B"/>
              </w:rPr>
            </w:pPr>
          </w:p>
          <w:p w:rsidR="008C2BDC" w:rsidRPr="00730FF4" w:rsidRDefault="008C2BDC" w:rsidP="001A7EC1">
            <w:pPr>
              <w:jc w:val="both"/>
              <w:rPr>
                <w:bCs/>
                <w:color w:val="1D2D4B"/>
              </w:rPr>
            </w:pPr>
          </w:p>
        </w:tc>
      </w:tr>
    </w:tbl>
    <w:p w:rsidR="008C2BDC" w:rsidRPr="00730FF4" w:rsidRDefault="008C2BDC" w:rsidP="008C2BDC">
      <w:pPr>
        <w:rPr>
          <w:b/>
          <w:color w:val="1D2D4B"/>
          <w:sz w:val="22"/>
          <w:szCs w:val="22"/>
        </w:rPr>
      </w:pPr>
    </w:p>
    <w:p w:rsidR="003D5115" w:rsidRDefault="003D5115">
      <w:pPr>
        <w:rPr>
          <w:b/>
          <w:color w:val="1D2D4B"/>
          <w:sz w:val="22"/>
          <w:szCs w:val="22"/>
        </w:rPr>
      </w:pPr>
      <w:r>
        <w:rPr>
          <w:b/>
          <w:color w:val="1D2D4B"/>
          <w:sz w:val="22"/>
          <w:szCs w:val="22"/>
        </w:rPr>
        <w:br w:type="page"/>
      </w:r>
    </w:p>
    <w:p w:rsidR="00E3172B" w:rsidRPr="00730FF4" w:rsidRDefault="00E3172B" w:rsidP="00E3172B">
      <w:pPr>
        <w:rPr>
          <w:b/>
          <w:color w:val="1D2D4B"/>
          <w:sz w:val="22"/>
          <w:szCs w:val="22"/>
        </w:rPr>
      </w:pPr>
    </w:p>
    <w:p w:rsidR="00E3172B" w:rsidRPr="00730FF4" w:rsidRDefault="00E3172B" w:rsidP="00E3172B">
      <w:pPr>
        <w:rPr>
          <w:b/>
          <w:color w:val="1D2D4B"/>
          <w:sz w:val="22"/>
          <w:szCs w:val="22"/>
        </w:rPr>
      </w:pPr>
      <w:r w:rsidRPr="00730FF4">
        <w:rPr>
          <w:b/>
          <w:color w:val="1D2D4B"/>
          <w:sz w:val="22"/>
          <w:szCs w:val="22"/>
        </w:rPr>
        <w:t>Kfz-Versicherung</w:t>
      </w:r>
    </w:p>
    <w:p w:rsidR="00E3172B" w:rsidRPr="00730FF4" w:rsidRDefault="00E3172B" w:rsidP="00E3172B">
      <w:pPr>
        <w:rPr>
          <w:color w:val="1D2D4B"/>
          <w:sz w:val="18"/>
          <w:szCs w:val="18"/>
        </w:rPr>
      </w:pPr>
    </w:p>
    <w:p w:rsidR="00E3172B" w:rsidRPr="00730FF4" w:rsidRDefault="00E3172B" w:rsidP="00E3172B">
      <w:pPr>
        <w:jc w:val="both"/>
        <w:rPr>
          <w:color w:val="1D2D4B"/>
          <w:sz w:val="18"/>
          <w:szCs w:val="18"/>
        </w:rPr>
      </w:pPr>
      <w:r w:rsidRPr="00730FF4">
        <w:rPr>
          <w:color w:val="1D2D4B"/>
          <w:sz w:val="18"/>
          <w:szCs w:val="18"/>
        </w:rPr>
        <w:t>Die Kraftfahrtversicherung bietet speziellen Versicherungsschutz für die in einer Firma oder Unternehmen vorhandenen Kraftfahrzeuge. Sie besteht aus der Haftpflicht- und der Kaskoversicherung. Die Kfz-Haftpflichtversicherung reguliert aufgrund gesetzlicher Bestimmungen berechtigte Ansprüche Dritter und wehrt unberechtigte Ansprüche ab. Die Kaskoversicherung kommt für die Schäden am eigenen Kraftfahrzeug auf. Hier wird zwischen der Teilkasko, sie deckt Schäden durch Brand, Sturm, Hagel, Marderbisse, Glasbruch und Diebstahl ab, und der Vollkasko die zusätzlich auch Schäden durch selbstverschuldete Unfälle oder mutwillige Beschädigungen durch Fremde entschädigt. Zusätzlich vereinbar sind auch die Deckungsbausteine Neuwertentschädigung, GAP-Deckung, die Schutzbriefleistung und Brems-, Betriebs- und Bruchschäden.</w:t>
      </w:r>
    </w:p>
    <w:p w:rsidR="00E3172B" w:rsidRPr="00730FF4" w:rsidRDefault="00E3172B" w:rsidP="00E3172B">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1D5747">
        <w:trPr>
          <w:trHeight w:val="369"/>
        </w:trPr>
        <w:tc>
          <w:tcPr>
            <w:tcW w:w="2769" w:type="dxa"/>
            <w:vAlign w:val="center"/>
          </w:tcPr>
          <w:p w:rsidR="0067037A" w:rsidRPr="00730FF4" w:rsidRDefault="0067037A" w:rsidP="001D5747">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Beitrag / Zahlweise</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Fahrzeugart</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Kennzeichen</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Kraftfahrthaftpflicht</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Schadenfreiheitsrabatt</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Teilkasko</w:t>
            </w:r>
            <w:r>
              <w:rPr>
                <w:rFonts w:cs="Arial"/>
                <w:bCs/>
                <w:color w:val="1D2D4B"/>
                <w:sz w:val="16"/>
                <w:szCs w:val="16"/>
              </w:rPr>
              <w:t xml:space="preserve"> / </w:t>
            </w:r>
            <w:r w:rsidRPr="00A958CC">
              <w:rPr>
                <w:rFonts w:cs="Arial"/>
                <w:bCs/>
                <w:color w:val="1D2D4B"/>
                <w:sz w:val="16"/>
                <w:szCs w:val="16"/>
              </w:rPr>
              <w:t>Selbstbeteiligung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Vollkasko</w:t>
            </w:r>
            <w:r>
              <w:rPr>
                <w:rFonts w:cs="Arial"/>
                <w:bCs/>
                <w:color w:val="1D2D4B"/>
                <w:sz w:val="16"/>
                <w:szCs w:val="16"/>
              </w:rPr>
              <w:t xml:space="preserve"> / </w:t>
            </w:r>
            <w:r w:rsidRPr="00A958CC">
              <w:rPr>
                <w:rFonts w:cs="Arial"/>
                <w:bCs/>
                <w:color w:val="1D2D4B"/>
                <w:sz w:val="16"/>
                <w:szCs w:val="16"/>
              </w:rPr>
              <w:t>Selbstbeteiligung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Schadenfreiheitsrabatt</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Art der Nutzung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Default="00E3172B" w:rsidP="0067037A">
            <w:pPr>
              <w:rPr>
                <w:rFonts w:cs="Arial"/>
                <w:bCs/>
                <w:color w:val="1D2D4B"/>
                <w:sz w:val="16"/>
                <w:szCs w:val="16"/>
              </w:rPr>
            </w:pPr>
            <w:r>
              <w:rPr>
                <w:rFonts w:cs="Arial"/>
                <w:bCs/>
                <w:color w:val="1D2D4B"/>
                <w:sz w:val="16"/>
                <w:szCs w:val="16"/>
              </w:rPr>
              <w:t>Nutzerkreis</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Default="00E3172B" w:rsidP="0067037A">
            <w:pPr>
              <w:rPr>
                <w:rFonts w:cs="Arial"/>
                <w:bCs/>
                <w:color w:val="1D2D4B"/>
                <w:sz w:val="16"/>
                <w:szCs w:val="16"/>
              </w:rPr>
            </w:pPr>
            <w:r>
              <w:rPr>
                <w:rFonts w:cs="Arial"/>
                <w:bCs/>
                <w:color w:val="1D2D4B"/>
                <w:sz w:val="16"/>
                <w:szCs w:val="16"/>
              </w:rPr>
              <w:t>Jährliche Fahrleistung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Nächtlicher Abstellplatz</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614EE5">
              <w:rPr>
                <w:rFonts w:cs="Arial"/>
                <w:bCs/>
                <w:color w:val="1D2D4B"/>
                <w:sz w:val="16"/>
                <w:szCs w:val="16"/>
              </w:rPr>
              <w:t>GAP-Deckung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Fahrers</w:t>
            </w:r>
            <w:r w:rsidRPr="00A958CC">
              <w:rPr>
                <w:rFonts w:cs="Arial"/>
                <w:bCs/>
                <w:color w:val="1D2D4B"/>
                <w:sz w:val="16"/>
                <w:szCs w:val="16"/>
              </w:rPr>
              <w:t>chutzbrief</w:t>
            </w:r>
            <w:r>
              <w:rPr>
                <w:rFonts w:cs="Arial"/>
                <w:bCs/>
                <w:color w:val="1D2D4B"/>
                <w:sz w:val="16"/>
                <w:szCs w:val="16"/>
              </w:rPr>
              <w:t xml:space="preserve"> / Schutzbrief</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Besonderheiten</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361634" w:rsidRPr="00730FF4" w:rsidTr="001D5747">
        <w:trPr>
          <w:trHeight w:val="369"/>
        </w:trPr>
        <w:tc>
          <w:tcPr>
            <w:tcW w:w="2769" w:type="dxa"/>
            <w:vAlign w:val="center"/>
          </w:tcPr>
          <w:p w:rsidR="00361634" w:rsidRPr="00D1001B" w:rsidRDefault="00361634" w:rsidP="00361634">
            <w:pPr>
              <w:rPr>
                <w:rFonts w:cs="Arial"/>
                <w:b/>
                <w:bCs/>
                <w:color w:val="1D2D4B"/>
                <w:sz w:val="16"/>
                <w:szCs w:val="16"/>
              </w:rPr>
            </w:pPr>
            <w:r w:rsidRPr="00D1001B">
              <w:rPr>
                <w:rFonts w:cs="Arial"/>
                <w:b/>
                <w:bCs/>
                <w:color w:val="1D2D4B"/>
                <w:sz w:val="16"/>
                <w:szCs w:val="16"/>
              </w:rPr>
              <w:t>Aktion</w:t>
            </w:r>
          </w:p>
        </w:tc>
        <w:tc>
          <w:tcPr>
            <w:tcW w:w="2477" w:type="dxa"/>
            <w:vAlign w:val="center"/>
          </w:tcPr>
          <w:p w:rsidR="00361634" w:rsidRPr="00D1001B" w:rsidRDefault="00361634" w:rsidP="00361634">
            <w:pPr>
              <w:rPr>
                <w:b/>
                <w:bCs/>
                <w:color w:val="1D2D4B"/>
                <w:sz w:val="16"/>
                <w:szCs w:val="16"/>
              </w:rPr>
            </w:pPr>
            <w:r w:rsidRPr="00D1001B">
              <w:rPr>
                <w:b/>
                <w:bCs/>
                <w:color w:val="1D2D4B"/>
                <w:sz w:val="16"/>
                <w:szCs w:val="16"/>
              </w:rPr>
              <w:t>Kündigen</w:t>
            </w:r>
          </w:p>
        </w:tc>
        <w:tc>
          <w:tcPr>
            <w:tcW w:w="2520" w:type="dxa"/>
            <w:vAlign w:val="center"/>
          </w:tcPr>
          <w:p w:rsidR="00361634" w:rsidRPr="00D1001B" w:rsidRDefault="00361634" w:rsidP="00361634">
            <w:pPr>
              <w:rPr>
                <w:b/>
                <w:bCs/>
                <w:color w:val="1D2D4B"/>
                <w:sz w:val="16"/>
                <w:szCs w:val="16"/>
              </w:rPr>
            </w:pPr>
            <w:r w:rsidRPr="00D1001B">
              <w:rPr>
                <w:b/>
                <w:bCs/>
                <w:color w:val="1D2D4B"/>
                <w:sz w:val="16"/>
                <w:szCs w:val="16"/>
              </w:rPr>
              <w:t>Neu abschließen</w:t>
            </w:r>
          </w:p>
        </w:tc>
        <w:tc>
          <w:tcPr>
            <w:tcW w:w="2533" w:type="dxa"/>
            <w:vAlign w:val="center"/>
          </w:tcPr>
          <w:p w:rsidR="00361634" w:rsidRPr="00D1001B" w:rsidRDefault="00361634" w:rsidP="00361634">
            <w:pPr>
              <w:rPr>
                <w:b/>
                <w:bCs/>
                <w:color w:val="1D2D4B"/>
                <w:sz w:val="16"/>
                <w:szCs w:val="16"/>
              </w:rPr>
            </w:pPr>
            <w:r w:rsidRPr="00D1001B">
              <w:rPr>
                <w:b/>
                <w:bCs/>
                <w:color w:val="1D2D4B"/>
                <w:sz w:val="16"/>
                <w:szCs w:val="16"/>
              </w:rPr>
              <w:t>Alternativ abschließen</w:t>
            </w:r>
          </w:p>
        </w:tc>
      </w:tr>
    </w:tbl>
    <w:p w:rsidR="00E3172B" w:rsidRPr="00730FF4" w:rsidRDefault="00E3172B" w:rsidP="00E3172B">
      <w:pPr>
        <w:jc w:val="both"/>
        <w:rPr>
          <w:color w:val="1D2D4B"/>
          <w:sz w:val="18"/>
          <w:szCs w:val="18"/>
        </w:rPr>
      </w:pPr>
    </w:p>
    <w:p w:rsidR="00E3172B" w:rsidRPr="00730FF4" w:rsidRDefault="00E3172B" w:rsidP="00E3172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E3172B" w:rsidRPr="00730FF4" w:rsidTr="001A7EC1">
        <w:trPr>
          <w:trHeight w:val="1701"/>
        </w:trPr>
        <w:tc>
          <w:tcPr>
            <w:tcW w:w="10299" w:type="dxa"/>
            <w:vAlign w:val="center"/>
          </w:tcPr>
          <w:p w:rsidR="007B2DE9" w:rsidRPr="00730FF4" w:rsidRDefault="007B2DE9" w:rsidP="007B2DE9">
            <w:pPr>
              <w:jc w:val="both"/>
              <w:rPr>
                <w:bCs/>
                <w:color w:val="1D2D4B"/>
              </w:rPr>
            </w:pPr>
          </w:p>
          <w:p w:rsidR="00E3172B" w:rsidRPr="00730FF4" w:rsidRDefault="00E3172B" w:rsidP="001A7EC1">
            <w:pPr>
              <w:jc w:val="both"/>
              <w:rPr>
                <w:bCs/>
                <w:color w:val="1D2D4B"/>
              </w:rPr>
            </w:pPr>
          </w:p>
        </w:tc>
      </w:tr>
    </w:tbl>
    <w:p w:rsidR="00E3172B" w:rsidRPr="00730FF4" w:rsidRDefault="00E3172B" w:rsidP="00E3172B">
      <w:pPr>
        <w:rPr>
          <w:b/>
          <w:color w:val="1D2D4B"/>
          <w:sz w:val="22"/>
          <w:szCs w:val="22"/>
        </w:rPr>
      </w:pPr>
      <w:r w:rsidRPr="00730FF4">
        <w:rPr>
          <w:b/>
          <w:color w:val="1D2D4B"/>
          <w:sz w:val="22"/>
          <w:szCs w:val="22"/>
        </w:rPr>
        <w:br w:type="page"/>
      </w:r>
    </w:p>
    <w:p w:rsidR="00E3172B" w:rsidRPr="00730FF4" w:rsidRDefault="00E3172B" w:rsidP="00E3172B">
      <w:pPr>
        <w:rPr>
          <w:b/>
          <w:color w:val="1D2D4B"/>
          <w:sz w:val="22"/>
          <w:szCs w:val="22"/>
        </w:rPr>
      </w:pPr>
    </w:p>
    <w:p w:rsidR="00E3172B" w:rsidRPr="00730FF4" w:rsidRDefault="00E3172B" w:rsidP="00E3172B">
      <w:pPr>
        <w:rPr>
          <w:b/>
          <w:color w:val="1D2D4B"/>
          <w:sz w:val="22"/>
          <w:szCs w:val="22"/>
        </w:rPr>
      </w:pPr>
      <w:r w:rsidRPr="00730FF4">
        <w:rPr>
          <w:b/>
          <w:color w:val="1D2D4B"/>
          <w:sz w:val="22"/>
          <w:szCs w:val="22"/>
        </w:rPr>
        <w:t>Kfz-Versicherung</w:t>
      </w:r>
    </w:p>
    <w:p w:rsidR="00E3172B" w:rsidRPr="00730FF4" w:rsidRDefault="00E3172B" w:rsidP="00E3172B">
      <w:pPr>
        <w:rPr>
          <w:color w:val="1D2D4B"/>
          <w:sz w:val="18"/>
          <w:szCs w:val="18"/>
        </w:rPr>
      </w:pPr>
    </w:p>
    <w:p w:rsidR="00E3172B" w:rsidRPr="00730FF4" w:rsidRDefault="00E3172B" w:rsidP="00E3172B">
      <w:pPr>
        <w:jc w:val="both"/>
        <w:rPr>
          <w:color w:val="1D2D4B"/>
          <w:sz w:val="18"/>
          <w:szCs w:val="18"/>
        </w:rPr>
      </w:pPr>
      <w:r w:rsidRPr="00730FF4">
        <w:rPr>
          <w:color w:val="1D2D4B"/>
          <w:sz w:val="18"/>
          <w:szCs w:val="18"/>
        </w:rPr>
        <w:t>Die Kraftfahrtversicherung bietet speziellen Versicherungsschutz für die in einer Firma oder Unternehmen vorhandenen Kraftfahrzeuge. Sie besteht aus der Haftpflicht- und der Kaskoversicherung. Die Kfz-Haftpflichtversicherung reguliert aufgrund gesetzlicher Bestimmungen berechtigte Ansprüche Dritter und wehrt unberechtigte Ansprüche ab. Die Kaskoversicherung kommt für die Schäden am eigenen Kraftfahrzeug auf. Hier wird zwischen der Teilkasko, sie deckt Schäden durch Brand, Sturm, Hagel, Marderbisse, Glasbruch und Diebstahl ab, und der Vollkasko die zusätzlich auch Schäden durch selbstverschuldete Unfälle oder mutwillige Beschädigungen durch Fremde entschädigt. Zusätzlich vereinbar sind auch die Deckungsbausteine Neuwertentschädigung, GAP-Deckung, die Schutzbriefleistung und Brems-, Betriebs- und Bruchschäden.</w:t>
      </w:r>
    </w:p>
    <w:p w:rsidR="00E3172B" w:rsidRPr="00730FF4" w:rsidRDefault="00E3172B" w:rsidP="00E3172B">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71"/>
        <w:gridCol w:w="3458"/>
      </w:tblGrid>
      <w:tr w:rsidR="00E3172B" w:rsidRPr="00730FF4" w:rsidTr="001D5747">
        <w:trPr>
          <w:trHeight w:val="369"/>
        </w:trPr>
        <w:tc>
          <w:tcPr>
            <w:tcW w:w="3384" w:type="dxa"/>
            <w:vAlign w:val="center"/>
          </w:tcPr>
          <w:p w:rsidR="00E3172B" w:rsidRPr="00730FF4" w:rsidRDefault="00E3172B" w:rsidP="001D5747">
            <w:pPr>
              <w:rPr>
                <w:bCs/>
                <w:color w:val="1D2D4B"/>
                <w:sz w:val="16"/>
                <w:szCs w:val="16"/>
              </w:rPr>
            </w:pPr>
          </w:p>
        </w:tc>
        <w:tc>
          <w:tcPr>
            <w:tcW w:w="3471" w:type="dxa"/>
            <w:vAlign w:val="center"/>
          </w:tcPr>
          <w:p w:rsidR="00E3172B" w:rsidRPr="00730FF4" w:rsidRDefault="00E3172B" w:rsidP="001D5747">
            <w:pPr>
              <w:jc w:val="center"/>
              <w:rPr>
                <w:b/>
                <w:bCs/>
                <w:color w:val="1D2D4B"/>
                <w:sz w:val="16"/>
                <w:szCs w:val="16"/>
              </w:rPr>
            </w:pPr>
            <w:r w:rsidRPr="00730FF4">
              <w:rPr>
                <w:b/>
                <w:bCs/>
                <w:color w:val="1D2D4B"/>
                <w:sz w:val="16"/>
                <w:szCs w:val="16"/>
              </w:rPr>
              <w:t>Ist-Situation</w:t>
            </w:r>
          </w:p>
        </w:tc>
        <w:tc>
          <w:tcPr>
            <w:tcW w:w="3458" w:type="dxa"/>
            <w:vAlign w:val="center"/>
          </w:tcPr>
          <w:p w:rsidR="00E3172B" w:rsidRPr="00730FF4" w:rsidRDefault="00E3172B" w:rsidP="001D5747">
            <w:pPr>
              <w:jc w:val="center"/>
              <w:rPr>
                <w:b/>
                <w:bCs/>
                <w:color w:val="1D2D4B"/>
                <w:sz w:val="16"/>
                <w:szCs w:val="16"/>
              </w:rPr>
            </w:pPr>
            <w:r w:rsidRPr="00730FF4">
              <w:rPr>
                <w:b/>
                <w:bCs/>
                <w:color w:val="1D2D4B"/>
                <w:sz w:val="16"/>
                <w:szCs w:val="16"/>
              </w:rPr>
              <w:t>afm Empfehlung</w:t>
            </w: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Versicherungsgesellschaft</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Tarifbezeichnung</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Versicherungsschein Nr.</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Beginn</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Ablauf</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Pr>
                <w:rFonts w:cs="Arial"/>
                <w:bCs/>
                <w:color w:val="1D2D4B"/>
                <w:sz w:val="16"/>
                <w:szCs w:val="16"/>
              </w:rPr>
              <w:t>Beitrag / Zahlweise</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Fahrzeugart</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Pr>
                <w:rFonts w:cs="Arial"/>
                <w:bCs/>
                <w:color w:val="1D2D4B"/>
                <w:sz w:val="16"/>
                <w:szCs w:val="16"/>
              </w:rPr>
              <w:t>Kennzeichen</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Kraftfahrthaftpflicht</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Pr>
                <w:rFonts w:cs="Arial"/>
                <w:bCs/>
                <w:color w:val="1D2D4B"/>
                <w:sz w:val="16"/>
                <w:szCs w:val="16"/>
              </w:rPr>
              <w:t>Schadenfreiheitsrabatt</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Teilkasko</w:t>
            </w:r>
            <w:r>
              <w:rPr>
                <w:rFonts w:cs="Arial"/>
                <w:bCs/>
                <w:color w:val="1D2D4B"/>
                <w:sz w:val="16"/>
                <w:szCs w:val="16"/>
              </w:rPr>
              <w:t xml:space="preserve"> / </w:t>
            </w:r>
            <w:r w:rsidRPr="00A958CC">
              <w:rPr>
                <w:rFonts w:cs="Arial"/>
                <w:bCs/>
                <w:color w:val="1D2D4B"/>
                <w:sz w:val="16"/>
                <w:szCs w:val="16"/>
              </w:rPr>
              <w:t>Selbstbeteiligung</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Vollkasko</w:t>
            </w:r>
            <w:r>
              <w:rPr>
                <w:rFonts w:cs="Arial"/>
                <w:bCs/>
                <w:color w:val="1D2D4B"/>
                <w:sz w:val="16"/>
                <w:szCs w:val="16"/>
              </w:rPr>
              <w:t xml:space="preserve"> / </w:t>
            </w:r>
            <w:r w:rsidRPr="00A958CC">
              <w:rPr>
                <w:rFonts w:cs="Arial"/>
                <w:bCs/>
                <w:color w:val="1D2D4B"/>
                <w:sz w:val="16"/>
                <w:szCs w:val="16"/>
              </w:rPr>
              <w:t>Selbstbeteiligung</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Pr>
                <w:rFonts w:cs="Arial"/>
                <w:bCs/>
                <w:color w:val="1D2D4B"/>
                <w:sz w:val="16"/>
                <w:szCs w:val="16"/>
              </w:rPr>
              <w:t>Schadenfreiheitsrabatt</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Pr>
                <w:rFonts w:cs="Arial"/>
                <w:bCs/>
                <w:color w:val="1D2D4B"/>
                <w:sz w:val="16"/>
                <w:szCs w:val="16"/>
              </w:rPr>
              <w:t>Art der Nutzung</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Default="00E3172B" w:rsidP="0067037A">
            <w:pPr>
              <w:rPr>
                <w:rFonts w:cs="Arial"/>
                <w:bCs/>
                <w:color w:val="1D2D4B"/>
                <w:sz w:val="16"/>
                <w:szCs w:val="16"/>
              </w:rPr>
            </w:pPr>
            <w:r>
              <w:rPr>
                <w:rFonts w:cs="Arial"/>
                <w:bCs/>
                <w:color w:val="1D2D4B"/>
                <w:sz w:val="16"/>
                <w:szCs w:val="16"/>
              </w:rPr>
              <w:t>Nutzerkreis</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Default="00E3172B" w:rsidP="0067037A">
            <w:pPr>
              <w:rPr>
                <w:rFonts w:cs="Arial"/>
                <w:bCs/>
                <w:color w:val="1D2D4B"/>
                <w:sz w:val="16"/>
                <w:szCs w:val="16"/>
              </w:rPr>
            </w:pPr>
            <w:r>
              <w:rPr>
                <w:rFonts w:cs="Arial"/>
                <w:bCs/>
                <w:color w:val="1D2D4B"/>
                <w:sz w:val="16"/>
                <w:szCs w:val="16"/>
              </w:rPr>
              <w:t>Jährliche Fahrleistung</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Pr>
                <w:rFonts w:cs="Arial"/>
                <w:bCs/>
                <w:color w:val="1D2D4B"/>
                <w:sz w:val="16"/>
                <w:szCs w:val="16"/>
              </w:rPr>
              <w:t>Nächtlicher Abstellplatz</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sidRPr="00614EE5">
              <w:rPr>
                <w:rFonts w:cs="Arial"/>
                <w:bCs/>
                <w:color w:val="1D2D4B"/>
                <w:sz w:val="16"/>
                <w:szCs w:val="16"/>
              </w:rPr>
              <w:t>GAP-Deckung</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Pr>
                <w:rFonts w:cs="Arial"/>
                <w:bCs/>
                <w:color w:val="1D2D4B"/>
                <w:sz w:val="16"/>
                <w:szCs w:val="16"/>
              </w:rPr>
              <w:t>Fahrers</w:t>
            </w:r>
            <w:r w:rsidRPr="00A958CC">
              <w:rPr>
                <w:rFonts w:cs="Arial"/>
                <w:bCs/>
                <w:color w:val="1D2D4B"/>
                <w:sz w:val="16"/>
                <w:szCs w:val="16"/>
              </w:rPr>
              <w:t>chutzbrief</w:t>
            </w:r>
            <w:r>
              <w:rPr>
                <w:rFonts w:cs="Arial"/>
                <w:bCs/>
                <w:color w:val="1D2D4B"/>
                <w:sz w:val="16"/>
                <w:szCs w:val="16"/>
              </w:rPr>
              <w:t xml:space="preserve"> / Schutzbrief</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84" w:type="dxa"/>
            <w:vAlign w:val="center"/>
          </w:tcPr>
          <w:p w:rsidR="00E3172B" w:rsidRPr="00A958CC" w:rsidRDefault="00E3172B" w:rsidP="0067037A">
            <w:pPr>
              <w:rPr>
                <w:rFonts w:cs="Arial"/>
                <w:bCs/>
                <w:color w:val="1D2D4B"/>
                <w:sz w:val="16"/>
                <w:szCs w:val="16"/>
              </w:rPr>
            </w:pPr>
            <w:r>
              <w:rPr>
                <w:rFonts w:cs="Arial"/>
                <w:bCs/>
                <w:color w:val="1D2D4B"/>
                <w:sz w:val="16"/>
                <w:szCs w:val="16"/>
              </w:rPr>
              <w:t>Besonderheiten</w:t>
            </w:r>
          </w:p>
        </w:tc>
        <w:tc>
          <w:tcPr>
            <w:tcW w:w="3471"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361634" w:rsidRPr="00730FF4" w:rsidTr="001D5747">
        <w:trPr>
          <w:trHeight w:val="369"/>
        </w:trPr>
        <w:tc>
          <w:tcPr>
            <w:tcW w:w="3384" w:type="dxa"/>
            <w:vAlign w:val="center"/>
          </w:tcPr>
          <w:p w:rsidR="00361634" w:rsidRPr="00D1001B" w:rsidRDefault="00361634" w:rsidP="00361634">
            <w:pPr>
              <w:rPr>
                <w:rFonts w:cs="Arial"/>
                <w:b/>
                <w:bCs/>
                <w:color w:val="1D2D4B"/>
                <w:sz w:val="16"/>
                <w:szCs w:val="16"/>
              </w:rPr>
            </w:pPr>
            <w:r w:rsidRPr="00D1001B">
              <w:rPr>
                <w:rFonts w:cs="Arial"/>
                <w:b/>
                <w:bCs/>
                <w:color w:val="1D2D4B"/>
                <w:sz w:val="16"/>
                <w:szCs w:val="16"/>
              </w:rPr>
              <w:t>Aktion</w:t>
            </w:r>
          </w:p>
        </w:tc>
        <w:tc>
          <w:tcPr>
            <w:tcW w:w="3471" w:type="dxa"/>
            <w:vAlign w:val="center"/>
          </w:tcPr>
          <w:p w:rsidR="00361634" w:rsidRPr="00D1001B" w:rsidRDefault="00361634" w:rsidP="00361634">
            <w:pPr>
              <w:rPr>
                <w:b/>
                <w:bCs/>
                <w:color w:val="1D2D4B"/>
                <w:sz w:val="16"/>
                <w:szCs w:val="16"/>
              </w:rPr>
            </w:pPr>
            <w:r w:rsidRPr="00D1001B">
              <w:rPr>
                <w:b/>
                <w:bCs/>
                <w:color w:val="1D2D4B"/>
                <w:sz w:val="16"/>
                <w:szCs w:val="16"/>
              </w:rPr>
              <w:t>Kündigen</w:t>
            </w:r>
          </w:p>
        </w:tc>
        <w:tc>
          <w:tcPr>
            <w:tcW w:w="3458" w:type="dxa"/>
            <w:vAlign w:val="center"/>
          </w:tcPr>
          <w:p w:rsidR="00361634" w:rsidRPr="00D1001B" w:rsidRDefault="00361634" w:rsidP="00361634">
            <w:pPr>
              <w:rPr>
                <w:b/>
                <w:bCs/>
                <w:color w:val="1D2D4B"/>
                <w:sz w:val="16"/>
                <w:szCs w:val="16"/>
              </w:rPr>
            </w:pPr>
            <w:r w:rsidRPr="00D1001B">
              <w:rPr>
                <w:b/>
                <w:bCs/>
                <w:color w:val="1D2D4B"/>
                <w:sz w:val="16"/>
                <w:szCs w:val="16"/>
              </w:rPr>
              <w:t>Neu abschließen</w:t>
            </w:r>
          </w:p>
        </w:tc>
      </w:tr>
    </w:tbl>
    <w:p w:rsidR="00E3172B" w:rsidRPr="00730FF4" w:rsidRDefault="00E3172B" w:rsidP="00E3172B">
      <w:pPr>
        <w:jc w:val="both"/>
        <w:rPr>
          <w:color w:val="1D2D4B"/>
          <w:sz w:val="18"/>
          <w:szCs w:val="18"/>
        </w:rPr>
      </w:pPr>
    </w:p>
    <w:p w:rsidR="00E3172B" w:rsidRPr="00730FF4" w:rsidRDefault="00E3172B" w:rsidP="00E3172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E3172B" w:rsidRPr="00730FF4" w:rsidTr="001A7EC1">
        <w:trPr>
          <w:trHeight w:val="1701"/>
        </w:trPr>
        <w:tc>
          <w:tcPr>
            <w:tcW w:w="10299" w:type="dxa"/>
            <w:vAlign w:val="center"/>
          </w:tcPr>
          <w:p w:rsidR="00E3172B" w:rsidRPr="00730FF4" w:rsidRDefault="00E3172B" w:rsidP="001A7EC1">
            <w:pPr>
              <w:jc w:val="both"/>
              <w:rPr>
                <w:bCs/>
                <w:color w:val="1D2D4B"/>
              </w:rPr>
            </w:pPr>
          </w:p>
        </w:tc>
      </w:tr>
    </w:tbl>
    <w:p w:rsidR="00E3172B" w:rsidRPr="00730FF4" w:rsidRDefault="00E3172B" w:rsidP="00E3172B">
      <w:pPr>
        <w:rPr>
          <w:b/>
          <w:color w:val="1D2D4B"/>
          <w:sz w:val="22"/>
          <w:szCs w:val="22"/>
        </w:rPr>
      </w:pPr>
      <w:r w:rsidRPr="00730FF4">
        <w:rPr>
          <w:b/>
          <w:color w:val="1D2D4B"/>
          <w:sz w:val="22"/>
          <w:szCs w:val="22"/>
        </w:rPr>
        <w:br w:type="page"/>
      </w:r>
    </w:p>
    <w:p w:rsidR="00E3172B" w:rsidRPr="00730FF4" w:rsidRDefault="00E3172B" w:rsidP="00E3172B">
      <w:pPr>
        <w:rPr>
          <w:b/>
          <w:color w:val="1D2D4B"/>
          <w:sz w:val="22"/>
          <w:szCs w:val="22"/>
        </w:rPr>
      </w:pPr>
    </w:p>
    <w:p w:rsidR="00E3172B" w:rsidRPr="00730FF4" w:rsidRDefault="00E3172B" w:rsidP="00E3172B">
      <w:pPr>
        <w:rPr>
          <w:b/>
          <w:color w:val="1D2D4B"/>
          <w:sz w:val="22"/>
          <w:szCs w:val="22"/>
        </w:rPr>
      </w:pPr>
      <w:r w:rsidRPr="00730FF4">
        <w:rPr>
          <w:b/>
          <w:color w:val="1D2D4B"/>
          <w:sz w:val="22"/>
          <w:szCs w:val="22"/>
        </w:rPr>
        <w:t>Kfz-Flotte</w:t>
      </w:r>
    </w:p>
    <w:p w:rsidR="00E3172B" w:rsidRPr="00730FF4" w:rsidRDefault="00E3172B" w:rsidP="00E3172B">
      <w:pPr>
        <w:rPr>
          <w:color w:val="1D2D4B"/>
          <w:sz w:val="18"/>
          <w:szCs w:val="18"/>
        </w:rPr>
      </w:pPr>
    </w:p>
    <w:p w:rsidR="00E3172B" w:rsidRPr="00730FF4" w:rsidRDefault="00E3172B" w:rsidP="00E3172B">
      <w:pPr>
        <w:jc w:val="both"/>
        <w:rPr>
          <w:color w:val="1D2D4B"/>
          <w:sz w:val="18"/>
          <w:szCs w:val="18"/>
        </w:rPr>
      </w:pPr>
      <w:r w:rsidRPr="00730FF4">
        <w:rPr>
          <w:color w:val="1D2D4B"/>
          <w:sz w:val="18"/>
          <w:szCs w:val="18"/>
        </w:rPr>
        <w:t>Die Kfz-Flottenversicherung bietet einer Firma oder einem Unternehmen den gleichen Versicherungsschutz wie eine Kfz-Einzel- Versicherung (Haftpflicht- sowie Voll-/Teilkaskoversicherung). Besonders zu empfehlen ist diese Art der KFZ-Versicherung für Firmen mit mehr als 10 Fahrzeugen. Der Unterschied hierbei ist, dass sich die Prämie anhand einer Stückprämie- bzw. Festprämie errechnet. Zusätzlich vereinbar sind auch hier die Deckungsbausteine Neuwertentschädigung, GAP-Deckung, Brems-, Betriebs- und Bruchschäden.</w:t>
      </w:r>
    </w:p>
    <w:p w:rsidR="00E3172B" w:rsidRPr="00730FF4" w:rsidRDefault="00E3172B" w:rsidP="00E3172B">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1D5747">
        <w:trPr>
          <w:trHeight w:val="369"/>
        </w:trPr>
        <w:tc>
          <w:tcPr>
            <w:tcW w:w="2769" w:type="dxa"/>
            <w:vAlign w:val="center"/>
          </w:tcPr>
          <w:p w:rsidR="0067037A" w:rsidRPr="00730FF4" w:rsidRDefault="0067037A" w:rsidP="001D5747">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Beitrag / Zahlweise</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730FF4">
              <w:rPr>
                <w:bCs/>
                <w:color w:val="1D2D4B"/>
                <w:sz w:val="16"/>
                <w:szCs w:val="16"/>
              </w:rPr>
              <w:t>Anzahl P</w:t>
            </w:r>
            <w:r>
              <w:rPr>
                <w:bCs/>
                <w:color w:val="1D2D4B"/>
                <w:sz w:val="16"/>
                <w:szCs w:val="16"/>
              </w:rPr>
              <w:t>K</w:t>
            </w:r>
            <w:r w:rsidRPr="00730FF4">
              <w:rPr>
                <w:bCs/>
                <w:color w:val="1D2D4B"/>
                <w:sz w:val="16"/>
                <w:szCs w:val="16"/>
              </w:rPr>
              <w:t>W</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730FF4">
              <w:rPr>
                <w:bCs/>
                <w:color w:val="1D2D4B"/>
                <w:sz w:val="16"/>
                <w:szCs w:val="16"/>
              </w:rPr>
              <w:t>Anzahl L</w:t>
            </w:r>
            <w:r>
              <w:rPr>
                <w:bCs/>
                <w:color w:val="1D2D4B"/>
                <w:sz w:val="16"/>
                <w:szCs w:val="16"/>
              </w:rPr>
              <w:t>K</w:t>
            </w:r>
            <w:r w:rsidRPr="00730FF4">
              <w:rPr>
                <w:bCs/>
                <w:color w:val="1D2D4B"/>
                <w:sz w:val="16"/>
                <w:szCs w:val="16"/>
              </w:rPr>
              <w:t>W</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Anzahl Sattelzugmaschinen</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Anzahl Anhänger / Auflieger</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Anzahl Motorräder</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Kraftfahrthaftpflicht</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Teilkasko</w:t>
            </w:r>
            <w:r>
              <w:rPr>
                <w:rFonts w:cs="Arial"/>
                <w:bCs/>
                <w:color w:val="1D2D4B"/>
                <w:sz w:val="16"/>
                <w:szCs w:val="16"/>
              </w:rPr>
              <w:t xml:space="preserve"> / </w:t>
            </w:r>
            <w:r w:rsidRPr="00A958CC">
              <w:rPr>
                <w:rFonts w:cs="Arial"/>
                <w:bCs/>
                <w:color w:val="1D2D4B"/>
                <w:sz w:val="16"/>
                <w:szCs w:val="16"/>
              </w:rPr>
              <w:t>Selbstbeteiligung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Vollkasko</w:t>
            </w:r>
            <w:r>
              <w:rPr>
                <w:rFonts w:cs="Arial"/>
                <w:bCs/>
                <w:color w:val="1D2D4B"/>
                <w:sz w:val="16"/>
                <w:szCs w:val="16"/>
              </w:rPr>
              <w:t xml:space="preserve"> / </w:t>
            </w:r>
            <w:r w:rsidRPr="00A958CC">
              <w:rPr>
                <w:rFonts w:cs="Arial"/>
                <w:bCs/>
                <w:color w:val="1D2D4B"/>
                <w:sz w:val="16"/>
                <w:szCs w:val="16"/>
              </w:rPr>
              <w:t>Selbstbeteiligung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Art der Nutzung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sidRPr="00614EE5">
              <w:rPr>
                <w:rFonts w:cs="Arial"/>
                <w:bCs/>
                <w:color w:val="1D2D4B"/>
                <w:sz w:val="16"/>
                <w:szCs w:val="16"/>
              </w:rPr>
              <w:t>GAP-Deckung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Default="00E3172B" w:rsidP="0067037A">
            <w:pPr>
              <w:rPr>
                <w:rFonts w:cs="Arial"/>
                <w:bCs/>
                <w:color w:val="1D2D4B"/>
                <w:sz w:val="16"/>
                <w:szCs w:val="16"/>
              </w:rPr>
            </w:pPr>
            <w:r>
              <w:rPr>
                <w:bCs/>
                <w:color w:val="1D2D4B"/>
                <w:sz w:val="16"/>
                <w:szCs w:val="16"/>
              </w:rPr>
              <w:t xml:space="preserve">Brems-, Betriebs- und </w:t>
            </w:r>
            <w:r w:rsidRPr="00730FF4">
              <w:rPr>
                <w:bCs/>
                <w:color w:val="1D2D4B"/>
                <w:sz w:val="16"/>
                <w:szCs w:val="16"/>
              </w:rPr>
              <w:t>Bruchschäden</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Fahrers</w:t>
            </w:r>
            <w:r w:rsidRPr="00A958CC">
              <w:rPr>
                <w:rFonts w:cs="Arial"/>
                <w:bCs/>
                <w:color w:val="1D2D4B"/>
                <w:sz w:val="16"/>
                <w:szCs w:val="16"/>
              </w:rPr>
              <w:t>chutzbrief</w:t>
            </w:r>
            <w:r>
              <w:rPr>
                <w:rFonts w:cs="Arial"/>
                <w:bCs/>
                <w:color w:val="1D2D4B"/>
                <w:sz w:val="16"/>
                <w:szCs w:val="16"/>
              </w:rPr>
              <w:t xml:space="preserve"> / Schutzbrief</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Default="00E3172B" w:rsidP="0067037A">
            <w:pPr>
              <w:rPr>
                <w:rFonts w:cs="Arial"/>
                <w:bCs/>
                <w:color w:val="1D2D4B"/>
                <w:sz w:val="16"/>
                <w:szCs w:val="16"/>
              </w:rPr>
            </w:pPr>
            <w:r>
              <w:rPr>
                <w:rFonts w:cs="Arial"/>
                <w:bCs/>
                <w:color w:val="1D2D4B"/>
                <w:sz w:val="16"/>
                <w:szCs w:val="16"/>
              </w:rPr>
              <w:t>Gewinnbeteiligung</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Gefahrguttransport</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2769" w:type="dxa"/>
            <w:vAlign w:val="center"/>
          </w:tcPr>
          <w:p w:rsidR="00E3172B" w:rsidRPr="00A958CC" w:rsidRDefault="00E3172B" w:rsidP="0067037A">
            <w:pPr>
              <w:rPr>
                <w:rFonts w:cs="Arial"/>
                <w:bCs/>
                <w:color w:val="1D2D4B"/>
                <w:sz w:val="16"/>
                <w:szCs w:val="16"/>
              </w:rPr>
            </w:pPr>
            <w:r>
              <w:rPr>
                <w:rFonts w:cs="Arial"/>
                <w:bCs/>
                <w:color w:val="1D2D4B"/>
                <w:sz w:val="16"/>
                <w:szCs w:val="16"/>
              </w:rPr>
              <w:t>Besonderheiten</w:t>
            </w:r>
          </w:p>
        </w:tc>
        <w:tc>
          <w:tcPr>
            <w:tcW w:w="2477" w:type="dxa"/>
            <w:vAlign w:val="center"/>
          </w:tcPr>
          <w:p w:rsidR="00E3172B" w:rsidRPr="00730FF4" w:rsidRDefault="00E3172B" w:rsidP="0067037A">
            <w:pPr>
              <w:rPr>
                <w:bCs/>
                <w:color w:val="1D2D4B"/>
                <w:sz w:val="16"/>
                <w:szCs w:val="16"/>
              </w:rPr>
            </w:pPr>
          </w:p>
        </w:tc>
        <w:tc>
          <w:tcPr>
            <w:tcW w:w="2520" w:type="dxa"/>
            <w:vAlign w:val="center"/>
          </w:tcPr>
          <w:p w:rsidR="00E3172B" w:rsidRPr="00730FF4" w:rsidRDefault="00E3172B" w:rsidP="0067037A">
            <w:pPr>
              <w:rPr>
                <w:bCs/>
                <w:color w:val="1D2D4B"/>
                <w:sz w:val="16"/>
                <w:szCs w:val="16"/>
              </w:rPr>
            </w:pPr>
          </w:p>
        </w:tc>
        <w:tc>
          <w:tcPr>
            <w:tcW w:w="2533" w:type="dxa"/>
            <w:vAlign w:val="center"/>
          </w:tcPr>
          <w:p w:rsidR="00E3172B" w:rsidRPr="00730FF4" w:rsidRDefault="00E3172B" w:rsidP="0067037A">
            <w:pPr>
              <w:rPr>
                <w:bCs/>
                <w:color w:val="1D2D4B"/>
                <w:sz w:val="16"/>
                <w:szCs w:val="16"/>
              </w:rPr>
            </w:pPr>
          </w:p>
        </w:tc>
      </w:tr>
      <w:tr w:rsidR="00361634" w:rsidRPr="00730FF4" w:rsidTr="001D5747">
        <w:trPr>
          <w:trHeight w:val="369"/>
        </w:trPr>
        <w:tc>
          <w:tcPr>
            <w:tcW w:w="2769" w:type="dxa"/>
            <w:vAlign w:val="center"/>
          </w:tcPr>
          <w:p w:rsidR="00361634" w:rsidRPr="00D1001B" w:rsidRDefault="00361634" w:rsidP="00361634">
            <w:pPr>
              <w:rPr>
                <w:rFonts w:cs="Arial"/>
                <w:b/>
                <w:bCs/>
                <w:color w:val="1D2D4B"/>
                <w:sz w:val="16"/>
                <w:szCs w:val="16"/>
              </w:rPr>
            </w:pPr>
            <w:r w:rsidRPr="00D1001B">
              <w:rPr>
                <w:rFonts w:cs="Arial"/>
                <w:b/>
                <w:bCs/>
                <w:color w:val="1D2D4B"/>
                <w:sz w:val="16"/>
                <w:szCs w:val="16"/>
              </w:rPr>
              <w:t>Aktion</w:t>
            </w:r>
          </w:p>
        </w:tc>
        <w:tc>
          <w:tcPr>
            <w:tcW w:w="2477" w:type="dxa"/>
            <w:vAlign w:val="center"/>
          </w:tcPr>
          <w:p w:rsidR="00361634" w:rsidRPr="00D1001B" w:rsidRDefault="00361634" w:rsidP="00361634">
            <w:pPr>
              <w:rPr>
                <w:b/>
                <w:bCs/>
                <w:color w:val="1D2D4B"/>
                <w:sz w:val="16"/>
                <w:szCs w:val="16"/>
              </w:rPr>
            </w:pPr>
            <w:r w:rsidRPr="00D1001B">
              <w:rPr>
                <w:b/>
                <w:bCs/>
                <w:color w:val="1D2D4B"/>
                <w:sz w:val="16"/>
                <w:szCs w:val="16"/>
              </w:rPr>
              <w:t>Kündigen</w:t>
            </w:r>
          </w:p>
        </w:tc>
        <w:tc>
          <w:tcPr>
            <w:tcW w:w="2520" w:type="dxa"/>
            <w:vAlign w:val="center"/>
          </w:tcPr>
          <w:p w:rsidR="00361634" w:rsidRPr="00D1001B" w:rsidRDefault="00361634" w:rsidP="00361634">
            <w:pPr>
              <w:rPr>
                <w:b/>
                <w:bCs/>
                <w:color w:val="1D2D4B"/>
                <w:sz w:val="16"/>
                <w:szCs w:val="16"/>
              </w:rPr>
            </w:pPr>
            <w:r w:rsidRPr="00D1001B">
              <w:rPr>
                <w:b/>
                <w:bCs/>
                <w:color w:val="1D2D4B"/>
                <w:sz w:val="16"/>
                <w:szCs w:val="16"/>
              </w:rPr>
              <w:t>Neu abschließen</w:t>
            </w:r>
          </w:p>
        </w:tc>
        <w:tc>
          <w:tcPr>
            <w:tcW w:w="2533" w:type="dxa"/>
            <w:vAlign w:val="center"/>
          </w:tcPr>
          <w:p w:rsidR="00361634" w:rsidRPr="00D1001B" w:rsidRDefault="00361634" w:rsidP="00361634">
            <w:pPr>
              <w:rPr>
                <w:b/>
                <w:bCs/>
                <w:color w:val="1D2D4B"/>
                <w:sz w:val="16"/>
                <w:szCs w:val="16"/>
              </w:rPr>
            </w:pPr>
            <w:r w:rsidRPr="00D1001B">
              <w:rPr>
                <w:b/>
                <w:bCs/>
                <w:color w:val="1D2D4B"/>
                <w:sz w:val="16"/>
                <w:szCs w:val="16"/>
              </w:rPr>
              <w:t>Alternativ abschließen</w:t>
            </w:r>
          </w:p>
        </w:tc>
      </w:tr>
    </w:tbl>
    <w:p w:rsidR="00E3172B" w:rsidRPr="00730FF4" w:rsidRDefault="00E3172B" w:rsidP="00E3172B">
      <w:pPr>
        <w:jc w:val="both"/>
        <w:rPr>
          <w:color w:val="1D2D4B"/>
          <w:sz w:val="18"/>
          <w:szCs w:val="18"/>
        </w:rPr>
      </w:pPr>
    </w:p>
    <w:p w:rsidR="00E3172B" w:rsidRPr="00730FF4" w:rsidRDefault="00E3172B" w:rsidP="00E3172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E3172B" w:rsidRPr="00730FF4" w:rsidTr="001A7EC1">
        <w:trPr>
          <w:trHeight w:val="1701"/>
        </w:trPr>
        <w:tc>
          <w:tcPr>
            <w:tcW w:w="10299" w:type="dxa"/>
            <w:vAlign w:val="center"/>
          </w:tcPr>
          <w:p w:rsidR="007B2DE9" w:rsidRPr="00730FF4" w:rsidRDefault="007B2DE9" w:rsidP="007B2DE9">
            <w:pPr>
              <w:jc w:val="both"/>
              <w:rPr>
                <w:bCs/>
                <w:color w:val="1D2D4B"/>
              </w:rPr>
            </w:pPr>
          </w:p>
          <w:p w:rsidR="00E3172B" w:rsidRPr="00730FF4" w:rsidRDefault="00E3172B" w:rsidP="001A7EC1">
            <w:pPr>
              <w:jc w:val="both"/>
              <w:rPr>
                <w:bCs/>
                <w:color w:val="1D2D4B"/>
              </w:rPr>
            </w:pPr>
          </w:p>
        </w:tc>
      </w:tr>
    </w:tbl>
    <w:p w:rsidR="00E3172B" w:rsidRPr="00730FF4" w:rsidRDefault="00E3172B" w:rsidP="00E3172B">
      <w:pPr>
        <w:rPr>
          <w:b/>
          <w:color w:val="1D2D4B"/>
          <w:sz w:val="22"/>
          <w:szCs w:val="22"/>
        </w:rPr>
      </w:pPr>
      <w:r w:rsidRPr="00730FF4">
        <w:rPr>
          <w:b/>
          <w:color w:val="1D2D4B"/>
          <w:sz w:val="22"/>
          <w:szCs w:val="22"/>
        </w:rPr>
        <w:br w:type="page"/>
      </w:r>
    </w:p>
    <w:p w:rsidR="00E3172B" w:rsidRPr="00730FF4" w:rsidRDefault="00E3172B" w:rsidP="00E3172B">
      <w:pPr>
        <w:rPr>
          <w:b/>
          <w:color w:val="1D2D4B"/>
          <w:sz w:val="22"/>
          <w:szCs w:val="22"/>
        </w:rPr>
      </w:pPr>
    </w:p>
    <w:p w:rsidR="00E3172B" w:rsidRPr="00730FF4" w:rsidRDefault="00E3172B" w:rsidP="00E3172B">
      <w:pPr>
        <w:rPr>
          <w:b/>
          <w:color w:val="1D2D4B"/>
          <w:sz w:val="22"/>
          <w:szCs w:val="22"/>
        </w:rPr>
      </w:pPr>
      <w:r w:rsidRPr="00730FF4">
        <w:rPr>
          <w:b/>
          <w:color w:val="1D2D4B"/>
          <w:sz w:val="22"/>
          <w:szCs w:val="22"/>
        </w:rPr>
        <w:t>Kfz-Flotte</w:t>
      </w:r>
    </w:p>
    <w:p w:rsidR="00E3172B" w:rsidRPr="00730FF4" w:rsidRDefault="00E3172B" w:rsidP="00E3172B">
      <w:pPr>
        <w:rPr>
          <w:color w:val="1D2D4B"/>
          <w:sz w:val="18"/>
          <w:szCs w:val="18"/>
        </w:rPr>
      </w:pPr>
    </w:p>
    <w:p w:rsidR="00E3172B" w:rsidRPr="00730FF4" w:rsidRDefault="00E3172B" w:rsidP="00E3172B">
      <w:pPr>
        <w:jc w:val="both"/>
        <w:rPr>
          <w:color w:val="1D2D4B"/>
          <w:sz w:val="18"/>
          <w:szCs w:val="18"/>
        </w:rPr>
      </w:pPr>
      <w:r w:rsidRPr="00730FF4">
        <w:rPr>
          <w:color w:val="1D2D4B"/>
          <w:sz w:val="18"/>
          <w:szCs w:val="18"/>
        </w:rPr>
        <w:t>Die Kfz-Flottenversicherung bietet einer Firma oder einem Unternehmen den gleichen Versicherungsschutz wie eine Kfz-Einzel- Versicherung (Haftpflicht- sowie Voll-/Teilkaskoversicherung). Besonders zu empfehlen ist diese Art der KFZ-Versicherung für Firmen mit mehr als 10 Fahrzeugen. Der Unterschied hierbei ist, dass sich die Prämie anhand einer Stückprämie- bzw. Festprämie errechnet. Zusätzlich vereinbar sind auch hier die Deckungsbausteine Neuwertentschädigung, GAP-Deckung, Brems-, Betriebs- und Bruchschäden.</w:t>
      </w:r>
    </w:p>
    <w:p w:rsidR="00E3172B" w:rsidRPr="00730FF4" w:rsidRDefault="00E3172B" w:rsidP="00E3172B">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42"/>
        <w:gridCol w:w="3513"/>
        <w:gridCol w:w="3458"/>
      </w:tblGrid>
      <w:tr w:rsidR="00E3172B" w:rsidRPr="00730FF4" w:rsidTr="001D5747">
        <w:trPr>
          <w:trHeight w:val="369"/>
        </w:trPr>
        <w:tc>
          <w:tcPr>
            <w:tcW w:w="3342" w:type="dxa"/>
            <w:vAlign w:val="center"/>
          </w:tcPr>
          <w:p w:rsidR="00E3172B" w:rsidRPr="00730FF4" w:rsidRDefault="00E3172B" w:rsidP="001D5747">
            <w:pPr>
              <w:rPr>
                <w:bCs/>
                <w:color w:val="1D2D4B"/>
                <w:sz w:val="16"/>
                <w:szCs w:val="16"/>
              </w:rPr>
            </w:pPr>
          </w:p>
        </w:tc>
        <w:tc>
          <w:tcPr>
            <w:tcW w:w="3513" w:type="dxa"/>
            <w:vAlign w:val="center"/>
          </w:tcPr>
          <w:p w:rsidR="00E3172B" w:rsidRPr="00730FF4" w:rsidRDefault="00E3172B" w:rsidP="001D5747">
            <w:pPr>
              <w:jc w:val="center"/>
              <w:rPr>
                <w:b/>
                <w:bCs/>
                <w:color w:val="1D2D4B"/>
                <w:sz w:val="16"/>
                <w:szCs w:val="16"/>
              </w:rPr>
            </w:pPr>
            <w:r w:rsidRPr="00730FF4">
              <w:rPr>
                <w:b/>
                <w:bCs/>
                <w:color w:val="1D2D4B"/>
                <w:sz w:val="16"/>
                <w:szCs w:val="16"/>
              </w:rPr>
              <w:t>Ist-Situation</w:t>
            </w:r>
          </w:p>
        </w:tc>
        <w:tc>
          <w:tcPr>
            <w:tcW w:w="3458" w:type="dxa"/>
            <w:vAlign w:val="center"/>
          </w:tcPr>
          <w:p w:rsidR="00E3172B" w:rsidRPr="00730FF4" w:rsidRDefault="00E3172B" w:rsidP="001D5747">
            <w:pPr>
              <w:jc w:val="center"/>
              <w:rPr>
                <w:b/>
                <w:bCs/>
                <w:color w:val="1D2D4B"/>
                <w:sz w:val="16"/>
                <w:szCs w:val="16"/>
              </w:rPr>
            </w:pPr>
            <w:r w:rsidRPr="00730FF4">
              <w:rPr>
                <w:b/>
                <w:bCs/>
                <w:color w:val="1D2D4B"/>
                <w:sz w:val="16"/>
                <w:szCs w:val="16"/>
              </w:rPr>
              <w:t>afm Empfehlung</w:t>
            </w: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Versicherungsgesellschaft</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Tarifbezeichnung</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Versicherungsschein Nr.</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Beginn</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Ablauf</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Pr>
                <w:rFonts w:cs="Arial"/>
                <w:bCs/>
                <w:color w:val="1D2D4B"/>
                <w:sz w:val="16"/>
                <w:szCs w:val="16"/>
              </w:rPr>
              <w:t>Beitrag / Zahlweise</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730FF4">
              <w:rPr>
                <w:bCs/>
                <w:color w:val="1D2D4B"/>
                <w:sz w:val="16"/>
                <w:szCs w:val="16"/>
              </w:rPr>
              <w:t>Anzahl P</w:t>
            </w:r>
            <w:r>
              <w:rPr>
                <w:bCs/>
                <w:color w:val="1D2D4B"/>
                <w:sz w:val="16"/>
                <w:szCs w:val="16"/>
              </w:rPr>
              <w:t>K</w:t>
            </w:r>
            <w:r w:rsidRPr="00730FF4">
              <w:rPr>
                <w:bCs/>
                <w:color w:val="1D2D4B"/>
                <w:sz w:val="16"/>
                <w:szCs w:val="16"/>
              </w:rPr>
              <w:t>W</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730FF4">
              <w:rPr>
                <w:bCs/>
                <w:color w:val="1D2D4B"/>
                <w:sz w:val="16"/>
                <w:szCs w:val="16"/>
              </w:rPr>
              <w:t>Anzahl L</w:t>
            </w:r>
            <w:r>
              <w:rPr>
                <w:bCs/>
                <w:color w:val="1D2D4B"/>
                <w:sz w:val="16"/>
                <w:szCs w:val="16"/>
              </w:rPr>
              <w:t>K</w:t>
            </w:r>
            <w:r w:rsidRPr="00730FF4">
              <w:rPr>
                <w:bCs/>
                <w:color w:val="1D2D4B"/>
                <w:sz w:val="16"/>
                <w:szCs w:val="16"/>
              </w:rPr>
              <w:t>W</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Pr>
                <w:rFonts w:cs="Arial"/>
                <w:bCs/>
                <w:color w:val="1D2D4B"/>
                <w:sz w:val="16"/>
                <w:szCs w:val="16"/>
              </w:rPr>
              <w:t>Anzahl Sattelzugmaschinen</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Pr>
                <w:rFonts w:cs="Arial"/>
                <w:bCs/>
                <w:color w:val="1D2D4B"/>
                <w:sz w:val="16"/>
                <w:szCs w:val="16"/>
              </w:rPr>
              <w:t>Anzahl Anhänger / Auflieger</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Pr>
                <w:rFonts w:cs="Arial"/>
                <w:bCs/>
                <w:color w:val="1D2D4B"/>
                <w:sz w:val="16"/>
                <w:szCs w:val="16"/>
              </w:rPr>
              <w:t>Anzahl Motorräder</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Kraftfahrthaftpflicht</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Teilkasko</w:t>
            </w:r>
            <w:r>
              <w:rPr>
                <w:rFonts w:cs="Arial"/>
                <w:bCs/>
                <w:color w:val="1D2D4B"/>
                <w:sz w:val="16"/>
                <w:szCs w:val="16"/>
              </w:rPr>
              <w:t xml:space="preserve"> / </w:t>
            </w:r>
            <w:r w:rsidRPr="00A958CC">
              <w:rPr>
                <w:rFonts w:cs="Arial"/>
                <w:bCs/>
                <w:color w:val="1D2D4B"/>
                <w:sz w:val="16"/>
                <w:szCs w:val="16"/>
              </w:rPr>
              <w:t>Selbstbeteiligung</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A958CC">
              <w:rPr>
                <w:rFonts w:cs="Arial"/>
                <w:bCs/>
                <w:color w:val="1D2D4B"/>
                <w:sz w:val="16"/>
                <w:szCs w:val="16"/>
              </w:rPr>
              <w:t>Vollkasko</w:t>
            </w:r>
            <w:r>
              <w:rPr>
                <w:rFonts w:cs="Arial"/>
                <w:bCs/>
                <w:color w:val="1D2D4B"/>
                <w:sz w:val="16"/>
                <w:szCs w:val="16"/>
              </w:rPr>
              <w:t xml:space="preserve"> / </w:t>
            </w:r>
            <w:r w:rsidRPr="00A958CC">
              <w:rPr>
                <w:rFonts w:cs="Arial"/>
                <w:bCs/>
                <w:color w:val="1D2D4B"/>
                <w:sz w:val="16"/>
                <w:szCs w:val="16"/>
              </w:rPr>
              <w:t>Selbstbeteiligung</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Pr>
                <w:rFonts w:cs="Arial"/>
                <w:bCs/>
                <w:color w:val="1D2D4B"/>
                <w:sz w:val="16"/>
                <w:szCs w:val="16"/>
              </w:rPr>
              <w:t>Art der Nutzung</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sidRPr="00614EE5">
              <w:rPr>
                <w:rFonts w:cs="Arial"/>
                <w:bCs/>
                <w:color w:val="1D2D4B"/>
                <w:sz w:val="16"/>
                <w:szCs w:val="16"/>
              </w:rPr>
              <w:t>GAP-Deckung</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Default="00E3172B" w:rsidP="0067037A">
            <w:pPr>
              <w:rPr>
                <w:rFonts w:cs="Arial"/>
                <w:bCs/>
                <w:color w:val="1D2D4B"/>
                <w:sz w:val="16"/>
                <w:szCs w:val="16"/>
              </w:rPr>
            </w:pPr>
            <w:r>
              <w:rPr>
                <w:bCs/>
                <w:color w:val="1D2D4B"/>
                <w:sz w:val="16"/>
                <w:szCs w:val="16"/>
              </w:rPr>
              <w:t xml:space="preserve">Brems-, Betriebs- und </w:t>
            </w:r>
            <w:r w:rsidRPr="00730FF4">
              <w:rPr>
                <w:bCs/>
                <w:color w:val="1D2D4B"/>
                <w:sz w:val="16"/>
                <w:szCs w:val="16"/>
              </w:rPr>
              <w:t>Bruchschäden</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Pr>
                <w:rFonts w:cs="Arial"/>
                <w:bCs/>
                <w:color w:val="1D2D4B"/>
                <w:sz w:val="16"/>
                <w:szCs w:val="16"/>
              </w:rPr>
              <w:t>Fahrers</w:t>
            </w:r>
            <w:r w:rsidRPr="00A958CC">
              <w:rPr>
                <w:rFonts w:cs="Arial"/>
                <w:bCs/>
                <w:color w:val="1D2D4B"/>
                <w:sz w:val="16"/>
                <w:szCs w:val="16"/>
              </w:rPr>
              <w:t>chutzbrief</w:t>
            </w:r>
            <w:r>
              <w:rPr>
                <w:rFonts w:cs="Arial"/>
                <w:bCs/>
                <w:color w:val="1D2D4B"/>
                <w:sz w:val="16"/>
                <w:szCs w:val="16"/>
              </w:rPr>
              <w:t xml:space="preserve"> / Schutzbrief</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Default="00E3172B" w:rsidP="0067037A">
            <w:pPr>
              <w:rPr>
                <w:rFonts w:cs="Arial"/>
                <w:bCs/>
                <w:color w:val="1D2D4B"/>
                <w:sz w:val="16"/>
                <w:szCs w:val="16"/>
              </w:rPr>
            </w:pPr>
            <w:r>
              <w:rPr>
                <w:rFonts w:cs="Arial"/>
                <w:bCs/>
                <w:color w:val="1D2D4B"/>
                <w:sz w:val="16"/>
                <w:szCs w:val="16"/>
              </w:rPr>
              <w:t>Gewinnbeteiligung</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Pr>
                <w:rFonts w:cs="Arial"/>
                <w:bCs/>
                <w:color w:val="1D2D4B"/>
                <w:sz w:val="16"/>
                <w:szCs w:val="16"/>
              </w:rPr>
              <w:t>Gefahrguttransport</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E3172B" w:rsidRPr="00730FF4" w:rsidTr="001D5747">
        <w:trPr>
          <w:trHeight w:val="369"/>
        </w:trPr>
        <w:tc>
          <w:tcPr>
            <w:tcW w:w="3342" w:type="dxa"/>
            <w:vAlign w:val="center"/>
          </w:tcPr>
          <w:p w:rsidR="00E3172B" w:rsidRPr="00A958CC" w:rsidRDefault="00E3172B" w:rsidP="0067037A">
            <w:pPr>
              <w:rPr>
                <w:rFonts w:cs="Arial"/>
                <w:bCs/>
                <w:color w:val="1D2D4B"/>
                <w:sz w:val="16"/>
                <w:szCs w:val="16"/>
              </w:rPr>
            </w:pPr>
            <w:r>
              <w:rPr>
                <w:rFonts w:cs="Arial"/>
                <w:bCs/>
                <w:color w:val="1D2D4B"/>
                <w:sz w:val="16"/>
                <w:szCs w:val="16"/>
              </w:rPr>
              <w:t>Besonderheiten</w:t>
            </w:r>
          </w:p>
        </w:tc>
        <w:tc>
          <w:tcPr>
            <w:tcW w:w="3513" w:type="dxa"/>
            <w:vAlign w:val="center"/>
          </w:tcPr>
          <w:p w:rsidR="00E3172B" w:rsidRPr="00730FF4" w:rsidRDefault="00E3172B" w:rsidP="0067037A">
            <w:pPr>
              <w:rPr>
                <w:bCs/>
                <w:color w:val="1D2D4B"/>
                <w:sz w:val="16"/>
                <w:szCs w:val="16"/>
              </w:rPr>
            </w:pPr>
          </w:p>
        </w:tc>
        <w:tc>
          <w:tcPr>
            <w:tcW w:w="3458" w:type="dxa"/>
            <w:vAlign w:val="center"/>
          </w:tcPr>
          <w:p w:rsidR="00E3172B" w:rsidRPr="00730FF4" w:rsidRDefault="00E3172B" w:rsidP="0067037A">
            <w:pPr>
              <w:rPr>
                <w:bCs/>
                <w:color w:val="1D2D4B"/>
                <w:sz w:val="16"/>
                <w:szCs w:val="16"/>
              </w:rPr>
            </w:pPr>
          </w:p>
        </w:tc>
      </w:tr>
      <w:tr w:rsidR="00361634" w:rsidRPr="00730FF4" w:rsidTr="001D5747">
        <w:trPr>
          <w:trHeight w:val="369"/>
        </w:trPr>
        <w:tc>
          <w:tcPr>
            <w:tcW w:w="3342" w:type="dxa"/>
            <w:vAlign w:val="center"/>
          </w:tcPr>
          <w:p w:rsidR="00361634" w:rsidRPr="00D1001B" w:rsidRDefault="00361634" w:rsidP="00361634">
            <w:pPr>
              <w:rPr>
                <w:rFonts w:cs="Arial"/>
                <w:b/>
                <w:bCs/>
                <w:color w:val="1D2D4B"/>
                <w:sz w:val="16"/>
                <w:szCs w:val="16"/>
              </w:rPr>
            </w:pPr>
            <w:r w:rsidRPr="00D1001B">
              <w:rPr>
                <w:rFonts w:cs="Arial"/>
                <w:b/>
                <w:bCs/>
                <w:color w:val="1D2D4B"/>
                <w:sz w:val="16"/>
                <w:szCs w:val="16"/>
              </w:rPr>
              <w:t>Aktion</w:t>
            </w:r>
          </w:p>
        </w:tc>
        <w:tc>
          <w:tcPr>
            <w:tcW w:w="3513" w:type="dxa"/>
            <w:vAlign w:val="center"/>
          </w:tcPr>
          <w:p w:rsidR="00361634" w:rsidRPr="00D1001B" w:rsidRDefault="00361634" w:rsidP="00361634">
            <w:pPr>
              <w:rPr>
                <w:b/>
                <w:bCs/>
                <w:color w:val="1D2D4B"/>
                <w:sz w:val="16"/>
                <w:szCs w:val="16"/>
              </w:rPr>
            </w:pPr>
            <w:r w:rsidRPr="00D1001B">
              <w:rPr>
                <w:b/>
                <w:bCs/>
                <w:color w:val="1D2D4B"/>
                <w:sz w:val="16"/>
                <w:szCs w:val="16"/>
              </w:rPr>
              <w:t>Kündigen</w:t>
            </w:r>
          </w:p>
        </w:tc>
        <w:tc>
          <w:tcPr>
            <w:tcW w:w="3458" w:type="dxa"/>
            <w:vAlign w:val="center"/>
          </w:tcPr>
          <w:p w:rsidR="00361634" w:rsidRPr="00D1001B" w:rsidRDefault="00361634" w:rsidP="00361634">
            <w:pPr>
              <w:rPr>
                <w:b/>
                <w:bCs/>
                <w:color w:val="1D2D4B"/>
                <w:sz w:val="16"/>
                <w:szCs w:val="16"/>
              </w:rPr>
            </w:pPr>
            <w:r w:rsidRPr="00D1001B">
              <w:rPr>
                <w:b/>
                <w:bCs/>
                <w:color w:val="1D2D4B"/>
                <w:sz w:val="16"/>
                <w:szCs w:val="16"/>
              </w:rPr>
              <w:t>Neu abschließen</w:t>
            </w:r>
          </w:p>
        </w:tc>
      </w:tr>
    </w:tbl>
    <w:p w:rsidR="00E3172B" w:rsidRPr="00730FF4" w:rsidRDefault="00E3172B" w:rsidP="00E3172B">
      <w:pPr>
        <w:jc w:val="both"/>
        <w:rPr>
          <w:color w:val="1D2D4B"/>
          <w:sz w:val="18"/>
          <w:szCs w:val="18"/>
        </w:rPr>
      </w:pPr>
    </w:p>
    <w:p w:rsidR="00E3172B" w:rsidRPr="00730FF4" w:rsidRDefault="00E3172B" w:rsidP="00E3172B">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E3172B" w:rsidRPr="00730FF4" w:rsidTr="001A7EC1">
        <w:trPr>
          <w:trHeight w:val="1701"/>
        </w:trPr>
        <w:tc>
          <w:tcPr>
            <w:tcW w:w="10299" w:type="dxa"/>
            <w:vAlign w:val="center"/>
          </w:tcPr>
          <w:p w:rsidR="007B2DE9" w:rsidRPr="00730FF4" w:rsidRDefault="007B2DE9" w:rsidP="007B2DE9">
            <w:pPr>
              <w:jc w:val="both"/>
              <w:rPr>
                <w:bCs/>
                <w:color w:val="1D2D4B"/>
              </w:rPr>
            </w:pPr>
          </w:p>
          <w:p w:rsidR="00E3172B" w:rsidRPr="00730FF4" w:rsidRDefault="00E3172B" w:rsidP="001A7EC1">
            <w:pPr>
              <w:jc w:val="both"/>
              <w:rPr>
                <w:bCs/>
                <w:color w:val="1D2D4B"/>
              </w:rPr>
            </w:pPr>
          </w:p>
        </w:tc>
      </w:tr>
    </w:tbl>
    <w:p w:rsidR="00E3172B" w:rsidRPr="00730FF4" w:rsidRDefault="00E3172B" w:rsidP="00E3172B">
      <w:pPr>
        <w:rPr>
          <w:b/>
          <w:color w:val="1D2D4B"/>
          <w:sz w:val="22"/>
          <w:szCs w:val="22"/>
        </w:rPr>
      </w:pPr>
      <w:r w:rsidRPr="00730FF4">
        <w:rPr>
          <w:b/>
          <w:color w:val="1D2D4B"/>
          <w:sz w:val="22"/>
          <w:szCs w:val="22"/>
        </w:rPr>
        <w:br w:type="page"/>
      </w:r>
    </w:p>
    <w:p w:rsidR="00E3172B" w:rsidRDefault="00E3172B" w:rsidP="005A3DCE">
      <w:pPr>
        <w:rPr>
          <w:b/>
          <w:color w:val="1D2D4B"/>
          <w:sz w:val="22"/>
          <w:szCs w:val="22"/>
        </w:rPr>
      </w:pPr>
    </w:p>
    <w:p w:rsidR="005A3DCE" w:rsidRPr="00730FF4" w:rsidRDefault="005A3DCE" w:rsidP="005A3DCE">
      <w:pPr>
        <w:rPr>
          <w:b/>
          <w:color w:val="1D2D4B"/>
          <w:sz w:val="22"/>
          <w:szCs w:val="22"/>
        </w:rPr>
      </w:pPr>
      <w:r w:rsidRPr="00730FF4">
        <w:rPr>
          <w:b/>
          <w:color w:val="1D2D4B"/>
          <w:sz w:val="22"/>
          <w:szCs w:val="22"/>
        </w:rPr>
        <w:t>Gruppenunfallversicherung</w:t>
      </w:r>
    </w:p>
    <w:p w:rsidR="005A3DCE" w:rsidRPr="00730FF4" w:rsidRDefault="005A3DCE" w:rsidP="005A3DCE">
      <w:pPr>
        <w:rPr>
          <w:color w:val="1D2D4B"/>
          <w:sz w:val="18"/>
          <w:szCs w:val="18"/>
        </w:rPr>
      </w:pPr>
    </w:p>
    <w:p w:rsidR="005A3DCE" w:rsidRPr="00730FF4" w:rsidRDefault="005A3DCE" w:rsidP="005A3DCE">
      <w:pPr>
        <w:jc w:val="both"/>
        <w:rPr>
          <w:color w:val="1D2D4B"/>
          <w:sz w:val="18"/>
          <w:szCs w:val="18"/>
        </w:rPr>
      </w:pPr>
      <w:r w:rsidRPr="00730FF4">
        <w:rPr>
          <w:color w:val="1D2D4B"/>
          <w:sz w:val="18"/>
          <w:szCs w:val="18"/>
        </w:rPr>
        <w:t>Die betriebliche Gruppen-Unfallversicherung bietet speziellen Versicherungsschutz für Firmeninhaber und Mitarbeiter vor Auswirkungen eines Unfalls in Form von finanziellen Leistungen. Leistungsbestandteile der Unfallversicherung sind Tod, Invalidität, Unfallrente, Krankenhaustagegeld, Tagegeld sowie diverse Kostenpositionen.</w:t>
      </w:r>
    </w:p>
    <w:p w:rsidR="005A3DCE" w:rsidRPr="00730FF4" w:rsidRDefault="005A3DCE" w:rsidP="005A3D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205C46">
        <w:trPr>
          <w:trHeight w:val="369"/>
        </w:trPr>
        <w:tc>
          <w:tcPr>
            <w:tcW w:w="2769" w:type="dxa"/>
            <w:vAlign w:val="center"/>
          </w:tcPr>
          <w:p w:rsidR="0067037A" w:rsidRPr="00730FF4" w:rsidRDefault="0067037A" w:rsidP="00205C46">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D1001B" w:rsidRPr="00730FF4" w:rsidTr="00205C46">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205C46">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205C46">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205C46">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205C46">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205C46">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Beitrag / Zahlweise</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205C46">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807492" w:rsidRPr="00730FF4" w:rsidTr="00205C46">
        <w:trPr>
          <w:trHeight w:val="369"/>
        </w:trPr>
        <w:tc>
          <w:tcPr>
            <w:tcW w:w="2769" w:type="dxa"/>
            <w:vAlign w:val="center"/>
          </w:tcPr>
          <w:p w:rsidR="00807492" w:rsidRPr="00730FF4" w:rsidRDefault="00807492" w:rsidP="0067037A">
            <w:pPr>
              <w:rPr>
                <w:bCs/>
                <w:color w:val="1D2D4B"/>
                <w:sz w:val="16"/>
                <w:szCs w:val="16"/>
              </w:rPr>
            </w:pPr>
            <w:r>
              <w:rPr>
                <w:bCs/>
                <w:color w:val="1D2D4B"/>
                <w:sz w:val="16"/>
                <w:szCs w:val="16"/>
              </w:rPr>
              <w:t>Versicherte Personen</w:t>
            </w:r>
          </w:p>
        </w:tc>
        <w:tc>
          <w:tcPr>
            <w:tcW w:w="2477" w:type="dxa"/>
            <w:vAlign w:val="center"/>
          </w:tcPr>
          <w:p w:rsidR="00807492" w:rsidRPr="00730FF4" w:rsidRDefault="00807492" w:rsidP="0067037A">
            <w:pPr>
              <w:rPr>
                <w:bCs/>
                <w:color w:val="1D2D4B"/>
                <w:sz w:val="16"/>
                <w:szCs w:val="16"/>
              </w:rPr>
            </w:pPr>
          </w:p>
        </w:tc>
        <w:tc>
          <w:tcPr>
            <w:tcW w:w="2520" w:type="dxa"/>
            <w:vAlign w:val="center"/>
          </w:tcPr>
          <w:p w:rsidR="00807492" w:rsidRPr="00730FF4" w:rsidRDefault="00807492" w:rsidP="0067037A">
            <w:pPr>
              <w:rPr>
                <w:bCs/>
                <w:color w:val="1D2D4B"/>
                <w:sz w:val="16"/>
                <w:szCs w:val="16"/>
              </w:rPr>
            </w:pPr>
          </w:p>
        </w:tc>
        <w:tc>
          <w:tcPr>
            <w:tcW w:w="2533" w:type="dxa"/>
            <w:vAlign w:val="center"/>
          </w:tcPr>
          <w:p w:rsidR="00807492" w:rsidRPr="00730FF4" w:rsidRDefault="00807492" w:rsidP="0067037A">
            <w:pPr>
              <w:rPr>
                <w:bCs/>
                <w:color w:val="1D2D4B"/>
                <w:sz w:val="16"/>
                <w:szCs w:val="16"/>
              </w:rPr>
            </w:pPr>
          </w:p>
        </w:tc>
      </w:tr>
      <w:tr w:rsidR="00807492" w:rsidRPr="00730FF4" w:rsidTr="00205C46">
        <w:trPr>
          <w:trHeight w:val="369"/>
        </w:trPr>
        <w:tc>
          <w:tcPr>
            <w:tcW w:w="2769" w:type="dxa"/>
            <w:vAlign w:val="center"/>
          </w:tcPr>
          <w:p w:rsidR="00807492" w:rsidRPr="00730FF4" w:rsidRDefault="00807492" w:rsidP="0067037A">
            <w:pPr>
              <w:rPr>
                <w:bCs/>
                <w:color w:val="1D2D4B"/>
                <w:sz w:val="16"/>
                <w:szCs w:val="16"/>
              </w:rPr>
            </w:pPr>
            <w:r w:rsidRPr="00730FF4">
              <w:rPr>
                <w:bCs/>
                <w:color w:val="1D2D4B"/>
                <w:sz w:val="16"/>
                <w:szCs w:val="16"/>
              </w:rPr>
              <w:t>Versicherungssumme</w:t>
            </w:r>
          </w:p>
          <w:p w:rsidR="00807492" w:rsidRPr="00730FF4" w:rsidRDefault="00807492" w:rsidP="0067037A">
            <w:pPr>
              <w:rPr>
                <w:bCs/>
                <w:color w:val="1D2D4B"/>
                <w:sz w:val="16"/>
                <w:szCs w:val="16"/>
              </w:rPr>
            </w:pPr>
            <w:r w:rsidRPr="00730FF4">
              <w:rPr>
                <w:bCs/>
                <w:color w:val="1D2D4B"/>
                <w:sz w:val="16"/>
                <w:szCs w:val="16"/>
              </w:rPr>
              <w:t>Unfalltod</w:t>
            </w:r>
          </w:p>
        </w:tc>
        <w:tc>
          <w:tcPr>
            <w:tcW w:w="2477" w:type="dxa"/>
            <w:vAlign w:val="center"/>
          </w:tcPr>
          <w:p w:rsidR="00807492" w:rsidRPr="00730FF4" w:rsidRDefault="00807492" w:rsidP="0067037A">
            <w:pPr>
              <w:rPr>
                <w:bCs/>
                <w:color w:val="1D2D4B"/>
                <w:sz w:val="16"/>
                <w:szCs w:val="16"/>
              </w:rPr>
            </w:pPr>
          </w:p>
        </w:tc>
        <w:tc>
          <w:tcPr>
            <w:tcW w:w="2520" w:type="dxa"/>
            <w:vAlign w:val="center"/>
          </w:tcPr>
          <w:p w:rsidR="00807492" w:rsidRPr="00730FF4" w:rsidRDefault="00807492" w:rsidP="0067037A">
            <w:pPr>
              <w:rPr>
                <w:bCs/>
                <w:color w:val="1D2D4B"/>
                <w:sz w:val="16"/>
                <w:szCs w:val="16"/>
              </w:rPr>
            </w:pPr>
          </w:p>
        </w:tc>
        <w:tc>
          <w:tcPr>
            <w:tcW w:w="2533" w:type="dxa"/>
            <w:vAlign w:val="center"/>
          </w:tcPr>
          <w:p w:rsidR="00807492" w:rsidRPr="00730FF4" w:rsidRDefault="00807492" w:rsidP="0067037A">
            <w:pPr>
              <w:rPr>
                <w:bCs/>
                <w:color w:val="1D2D4B"/>
                <w:sz w:val="16"/>
                <w:szCs w:val="16"/>
              </w:rPr>
            </w:pPr>
          </w:p>
        </w:tc>
      </w:tr>
      <w:tr w:rsidR="00807492" w:rsidRPr="00730FF4" w:rsidTr="00205C46">
        <w:trPr>
          <w:trHeight w:val="369"/>
        </w:trPr>
        <w:tc>
          <w:tcPr>
            <w:tcW w:w="2769" w:type="dxa"/>
            <w:vAlign w:val="center"/>
          </w:tcPr>
          <w:p w:rsidR="00807492" w:rsidRPr="00730FF4" w:rsidRDefault="00807492" w:rsidP="0067037A">
            <w:pPr>
              <w:rPr>
                <w:bCs/>
                <w:color w:val="1D2D4B"/>
                <w:sz w:val="16"/>
                <w:szCs w:val="16"/>
              </w:rPr>
            </w:pPr>
            <w:r w:rsidRPr="00730FF4">
              <w:rPr>
                <w:bCs/>
                <w:color w:val="1D2D4B"/>
                <w:sz w:val="16"/>
                <w:szCs w:val="16"/>
              </w:rPr>
              <w:t>Versicherungssumme</w:t>
            </w:r>
          </w:p>
          <w:p w:rsidR="00807492" w:rsidRPr="00730FF4" w:rsidRDefault="00807492" w:rsidP="0067037A">
            <w:pPr>
              <w:rPr>
                <w:bCs/>
                <w:color w:val="1D2D4B"/>
                <w:sz w:val="16"/>
                <w:szCs w:val="16"/>
              </w:rPr>
            </w:pPr>
            <w:r w:rsidRPr="00730FF4">
              <w:rPr>
                <w:bCs/>
                <w:color w:val="1D2D4B"/>
                <w:sz w:val="16"/>
                <w:szCs w:val="16"/>
              </w:rPr>
              <w:t>Invalidität (Grundsumme)</w:t>
            </w:r>
          </w:p>
        </w:tc>
        <w:tc>
          <w:tcPr>
            <w:tcW w:w="2477" w:type="dxa"/>
            <w:vAlign w:val="center"/>
          </w:tcPr>
          <w:p w:rsidR="00807492" w:rsidRPr="00730FF4" w:rsidRDefault="00807492" w:rsidP="0067037A">
            <w:pPr>
              <w:rPr>
                <w:bCs/>
                <w:color w:val="1D2D4B"/>
                <w:sz w:val="16"/>
                <w:szCs w:val="16"/>
              </w:rPr>
            </w:pPr>
          </w:p>
        </w:tc>
        <w:tc>
          <w:tcPr>
            <w:tcW w:w="2520" w:type="dxa"/>
            <w:vAlign w:val="center"/>
          </w:tcPr>
          <w:p w:rsidR="00807492" w:rsidRPr="00730FF4" w:rsidRDefault="00807492" w:rsidP="0067037A">
            <w:pPr>
              <w:rPr>
                <w:bCs/>
                <w:color w:val="1D2D4B"/>
                <w:sz w:val="16"/>
                <w:szCs w:val="16"/>
              </w:rPr>
            </w:pPr>
          </w:p>
        </w:tc>
        <w:tc>
          <w:tcPr>
            <w:tcW w:w="2533" w:type="dxa"/>
            <w:vAlign w:val="center"/>
          </w:tcPr>
          <w:p w:rsidR="00807492" w:rsidRPr="00730FF4" w:rsidRDefault="00807492" w:rsidP="0067037A">
            <w:pPr>
              <w:rPr>
                <w:bCs/>
                <w:color w:val="1D2D4B"/>
                <w:sz w:val="16"/>
                <w:szCs w:val="16"/>
              </w:rPr>
            </w:pPr>
          </w:p>
        </w:tc>
      </w:tr>
      <w:tr w:rsidR="00807492" w:rsidRPr="00730FF4" w:rsidTr="00205C46">
        <w:trPr>
          <w:trHeight w:val="369"/>
        </w:trPr>
        <w:tc>
          <w:tcPr>
            <w:tcW w:w="2769" w:type="dxa"/>
            <w:vAlign w:val="center"/>
          </w:tcPr>
          <w:p w:rsidR="00807492" w:rsidRPr="00730FF4" w:rsidRDefault="00807492" w:rsidP="0067037A">
            <w:pPr>
              <w:rPr>
                <w:bCs/>
                <w:color w:val="1D2D4B"/>
                <w:sz w:val="16"/>
                <w:szCs w:val="16"/>
              </w:rPr>
            </w:pPr>
            <w:r w:rsidRPr="00730FF4">
              <w:rPr>
                <w:bCs/>
                <w:color w:val="1D2D4B"/>
                <w:sz w:val="16"/>
                <w:szCs w:val="16"/>
              </w:rPr>
              <w:t>Progression in %</w:t>
            </w:r>
          </w:p>
        </w:tc>
        <w:tc>
          <w:tcPr>
            <w:tcW w:w="2477" w:type="dxa"/>
            <w:vAlign w:val="center"/>
          </w:tcPr>
          <w:p w:rsidR="00807492" w:rsidRPr="00730FF4" w:rsidRDefault="00807492" w:rsidP="0067037A">
            <w:pPr>
              <w:rPr>
                <w:bCs/>
                <w:color w:val="1D2D4B"/>
                <w:sz w:val="16"/>
                <w:szCs w:val="16"/>
              </w:rPr>
            </w:pPr>
          </w:p>
        </w:tc>
        <w:tc>
          <w:tcPr>
            <w:tcW w:w="2520" w:type="dxa"/>
            <w:vAlign w:val="center"/>
          </w:tcPr>
          <w:p w:rsidR="00807492" w:rsidRPr="00730FF4" w:rsidRDefault="00807492" w:rsidP="0067037A">
            <w:pPr>
              <w:rPr>
                <w:bCs/>
                <w:color w:val="1D2D4B"/>
                <w:sz w:val="16"/>
                <w:szCs w:val="16"/>
              </w:rPr>
            </w:pPr>
          </w:p>
        </w:tc>
        <w:tc>
          <w:tcPr>
            <w:tcW w:w="2533" w:type="dxa"/>
            <w:vAlign w:val="center"/>
          </w:tcPr>
          <w:p w:rsidR="00807492" w:rsidRPr="00730FF4" w:rsidRDefault="00807492" w:rsidP="0067037A">
            <w:pPr>
              <w:rPr>
                <w:bCs/>
                <w:color w:val="1D2D4B"/>
                <w:sz w:val="16"/>
                <w:szCs w:val="16"/>
              </w:rPr>
            </w:pPr>
          </w:p>
        </w:tc>
      </w:tr>
      <w:tr w:rsidR="00807492" w:rsidRPr="00730FF4" w:rsidTr="00205C46">
        <w:trPr>
          <w:trHeight w:val="369"/>
        </w:trPr>
        <w:tc>
          <w:tcPr>
            <w:tcW w:w="2769" w:type="dxa"/>
            <w:vAlign w:val="center"/>
          </w:tcPr>
          <w:p w:rsidR="00807492" w:rsidRPr="00730FF4" w:rsidRDefault="00807492" w:rsidP="0067037A">
            <w:pPr>
              <w:rPr>
                <w:bCs/>
                <w:color w:val="1D2D4B"/>
                <w:sz w:val="16"/>
                <w:szCs w:val="16"/>
              </w:rPr>
            </w:pPr>
            <w:r w:rsidRPr="00730FF4">
              <w:rPr>
                <w:bCs/>
                <w:color w:val="1D2D4B"/>
                <w:sz w:val="16"/>
                <w:szCs w:val="16"/>
              </w:rPr>
              <w:t>Leistung bei Vollinvalidität</w:t>
            </w:r>
          </w:p>
        </w:tc>
        <w:tc>
          <w:tcPr>
            <w:tcW w:w="2477" w:type="dxa"/>
            <w:vAlign w:val="center"/>
          </w:tcPr>
          <w:p w:rsidR="00807492" w:rsidRPr="00730FF4" w:rsidRDefault="00807492" w:rsidP="0067037A">
            <w:pPr>
              <w:rPr>
                <w:bCs/>
                <w:color w:val="1D2D4B"/>
                <w:sz w:val="16"/>
                <w:szCs w:val="16"/>
              </w:rPr>
            </w:pPr>
          </w:p>
        </w:tc>
        <w:tc>
          <w:tcPr>
            <w:tcW w:w="2520" w:type="dxa"/>
            <w:vAlign w:val="center"/>
          </w:tcPr>
          <w:p w:rsidR="00807492" w:rsidRPr="00730FF4" w:rsidRDefault="00807492" w:rsidP="0067037A">
            <w:pPr>
              <w:rPr>
                <w:bCs/>
                <w:color w:val="1D2D4B"/>
                <w:sz w:val="16"/>
                <w:szCs w:val="16"/>
              </w:rPr>
            </w:pPr>
          </w:p>
        </w:tc>
        <w:tc>
          <w:tcPr>
            <w:tcW w:w="2533" w:type="dxa"/>
            <w:vAlign w:val="center"/>
          </w:tcPr>
          <w:p w:rsidR="00807492" w:rsidRPr="00730FF4" w:rsidRDefault="00807492" w:rsidP="0067037A">
            <w:pPr>
              <w:rPr>
                <w:bCs/>
                <w:color w:val="1D2D4B"/>
                <w:sz w:val="16"/>
                <w:szCs w:val="16"/>
              </w:rPr>
            </w:pPr>
          </w:p>
        </w:tc>
      </w:tr>
      <w:tr w:rsidR="00807492" w:rsidRPr="00730FF4" w:rsidTr="00205C46">
        <w:trPr>
          <w:trHeight w:val="369"/>
        </w:trPr>
        <w:tc>
          <w:tcPr>
            <w:tcW w:w="2769" w:type="dxa"/>
            <w:vAlign w:val="center"/>
          </w:tcPr>
          <w:p w:rsidR="00807492" w:rsidRPr="00730FF4" w:rsidRDefault="00807492" w:rsidP="0067037A">
            <w:pPr>
              <w:rPr>
                <w:bCs/>
                <w:color w:val="1D2D4B"/>
                <w:sz w:val="16"/>
                <w:szCs w:val="16"/>
              </w:rPr>
            </w:pPr>
            <w:r w:rsidRPr="00730FF4">
              <w:rPr>
                <w:bCs/>
                <w:color w:val="1D2D4B"/>
                <w:sz w:val="16"/>
                <w:szCs w:val="16"/>
              </w:rPr>
              <w:t>monatliche Unfallrente</w:t>
            </w:r>
          </w:p>
        </w:tc>
        <w:tc>
          <w:tcPr>
            <w:tcW w:w="2477" w:type="dxa"/>
            <w:vAlign w:val="center"/>
          </w:tcPr>
          <w:p w:rsidR="00807492" w:rsidRPr="00730FF4" w:rsidRDefault="00807492" w:rsidP="0067037A">
            <w:pPr>
              <w:rPr>
                <w:bCs/>
                <w:color w:val="1D2D4B"/>
                <w:sz w:val="16"/>
                <w:szCs w:val="16"/>
              </w:rPr>
            </w:pPr>
          </w:p>
        </w:tc>
        <w:tc>
          <w:tcPr>
            <w:tcW w:w="2520" w:type="dxa"/>
            <w:vAlign w:val="center"/>
          </w:tcPr>
          <w:p w:rsidR="00807492" w:rsidRPr="00730FF4" w:rsidRDefault="00807492" w:rsidP="0067037A">
            <w:pPr>
              <w:rPr>
                <w:bCs/>
                <w:color w:val="1D2D4B"/>
                <w:sz w:val="16"/>
                <w:szCs w:val="16"/>
              </w:rPr>
            </w:pPr>
          </w:p>
        </w:tc>
        <w:tc>
          <w:tcPr>
            <w:tcW w:w="2533" w:type="dxa"/>
            <w:vAlign w:val="center"/>
          </w:tcPr>
          <w:p w:rsidR="00807492" w:rsidRPr="00730FF4" w:rsidRDefault="00807492" w:rsidP="0067037A">
            <w:pPr>
              <w:rPr>
                <w:bCs/>
                <w:color w:val="1D2D4B"/>
                <w:sz w:val="16"/>
                <w:szCs w:val="16"/>
              </w:rPr>
            </w:pPr>
          </w:p>
        </w:tc>
      </w:tr>
      <w:tr w:rsidR="00807492" w:rsidRPr="00730FF4" w:rsidTr="00205C46">
        <w:trPr>
          <w:trHeight w:val="369"/>
        </w:trPr>
        <w:tc>
          <w:tcPr>
            <w:tcW w:w="2769" w:type="dxa"/>
            <w:vAlign w:val="center"/>
          </w:tcPr>
          <w:p w:rsidR="00807492" w:rsidRPr="00730FF4" w:rsidRDefault="00807492" w:rsidP="0067037A">
            <w:pPr>
              <w:rPr>
                <w:bCs/>
                <w:color w:val="1D2D4B"/>
                <w:sz w:val="16"/>
                <w:szCs w:val="16"/>
              </w:rPr>
            </w:pPr>
            <w:r w:rsidRPr="00730FF4">
              <w:rPr>
                <w:bCs/>
                <w:color w:val="1D2D4B"/>
                <w:sz w:val="16"/>
                <w:szCs w:val="16"/>
              </w:rPr>
              <w:t>Krankenhaustagegeld</w:t>
            </w:r>
          </w:p>
        </w:tc>
        <w:tc>
          <w:tcPr>
            <w:tcW w:w="2477" w:type="dxa"/>
            <w:vAlign w:val="center"/>
          </w:tcPr>
          <w:p w:rsidR="00807492" w:rsidRPr="00730FF4" w:rsidRDefault="00807492" w:rsidP="0067037A">
            <w:pPr>
              <w:rPr>
                <w:bCs/>
                <w:color w:val="1D2D4B"/>
                <w:sz w:val="16"/>
                <w:szCs w:val="16"/>
              </w:rPr>
            </w:pPr>
          </w:p>
        </w:tc>
        <w:tc>
          <w:tcPr>
            <w:tcW w:w="2520" w:type="dxa"/>
            <w:vAlign w:val="center"/>
          </w:tcPr>
          <w:p w:rsidR="00807492" w:rsidRPr="00730FF4" w:rsidRDefault="00807492" w:rsidP="0067037A">
            <w:pPr>
              <w:rPr>
                <w:bCs/>
                <w:color w:val="1D2D4B"/>
                <w:sz w:val="16"/>
                <w:szCs w:val="16"/>
              </w:rPr>
            </w:pPr>
          </w:p>
        </w:tc>
        <w:tc>
          <w:tcPr>
            <w:tcW w:w="2533" w:type="dxa"/>
            <w:vAlign w:val="center"/>
          </w:tcPr>
          <w:p w:rsidR="00807492" w:rsidRPr="00730FF4" w:rsidRDefault="00807492" w:rsidP="0067037A">
            <w:pPr>
              <w:rPr>
                <w:bCs/>
                <w:color w:val="1D2D4B"/>
                <w:sz w:val="16"/>
                <w:szCs w:val="16"/>
              </w:rPr>
            </w:pPr>
          </w:p>
        </w:tc>
      </w:tr>
      <w:tr w:rsidR="00807492" w:rsidRPr="00730FF4" w:rsidTr="00205C46">
        <w:trPr>
          <w:trHeight w:val="369"/>
        </w:trPr>
        <w:tc>
          <w:tcPr>
            <w:tcW w:w="2769" w:type="dxa"/>
            <w:vAlign w:val="center"/>
          </w:tcPr>
          <w:p w:rsidR="00807492" w:rsidRPr="00A958CC" w:rsidRDefault="00807492" w:rsidP="0067037A">
            <w:pPr>
              <w:rPr>
                <w:rFonts w:cs="Arial"/>
                <w:bCs/>
                <w:color w:val="1D2D4B"/>
                <w:sz w:val="16"/>
                <w:szCs w:val="16"/>
              </w:rPr>
            </w:pPr>
            <w:r>
              <w:rPr>
                <w:rFonts w:cs="Arial"/>
                <w:bCs/>
                <w:color w:val="1D2D4B"/>
                <w:sz w:val="16"/>
                <w:szCs w:val="16"/>
              </w:rPr>
              <w:t>Besonderheiten</w:t>
            </w:r>
          </w:p>
        </w:tc>
        <w:tc>
          <w:tcPr>
            <w:tcW w:w="2477" w:type="dxa"/>
            <w:vAlign w:val="center"/>
          </w:tcPr>
          <w:p w:rsidR="00807492" w:rsidRPr="00730FF4" w:rsidRDefault="00807492" w:rsidP="0067037A">
            <w:pPr>
              <w:rPr>
                <w:bCs/>
                <w:color w:val="1D2D4B"/>
                <w:sz w:val="16"/>
                <w:szCs w:val="16"/>
              </w:rPr>
            </w:pPr>
          </w:p>
        </w:tc>
        <w:tc>
          <w:tcPr>
            <w:tcW w:w="2520" w:type="dxa"/>
            <w:vAlign w:val="center"/>
          </w:tcPr>
          <w:p w:rsidR="00807492" w:rsidRPr="00730FF4" w:rsidRDefault="00807492" w:rsidP="0067037A">
            <w:pPr>
              <w:rPr>
                <w:bCs/>
                <w:color w:val="1D2D4B"/>
                <w:sz w:val="16"/>
                <w:szCs w:val="16"/>
              </w:rPr>
            </w:pPr>
          </w:p>
        </w:tc>
        <w:tc>
          <w:tcPr>
            <w:tcW w:w="2533" w:type="dxa"/>
            <w:vAlign w:val="center"/>
          </w:tcPr>
          <w:p w:rsidR="00807492" w:rsidRPr="00730FF4" w:rsidRDefault="00807492" w:rsidP="0067037A">
            <w:pPr>
              <w:rPr>
                <w:bCs/>
                <w:color w:val="1D2D4B"/>
                <w:sz w:val="16"/>
                <w:szCs w:val="16"/>
              </w:rPr>
            </w:pPr>
          </w:p>
        </w:tc>
      </w:tr>
      <w:tr w:rsidR="00807492" w:rsidRPr="00730FF4" w:rsidTr="00205C46">
        <w:trPr>
          <w:trHeight w:val="369"/>
        </w:trPr>
        <w:tc>
          <w:tcPr>
            <w:tcW w:w="2769" w:type="dxa"/>
            <w:vAlign w:val="center"/>
          </w:tcPr>
          <w:p w:rsidR="00807492" w:rsidRPr="00D1001B" w:rsidRDefault="00807492"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807492" w:rsidRPr="00D1001B" w:rsidRDefault="00807492" w:rsidP="0067037A">
            <w:pPr>
              <w:rPr>
                <w:b/>
                <w:bCs/>
                <w:color w:val="1D2D4B"/>
                <w:sz w:val="16"/>
                <w:szCs w:val="16"/>
              </w:rPr>
            </w:pPr>
            <w:r w:rsidRPr="00D1001B">
              <w:rPr>
                <w:b/>
                <w:bCs/>
                <w:color w:val="1D2D4B"/>
                <w:sz w:val="16"/>
                <w:szCs w:val="16"/>
              </w:rPr>
              <w:t>Kündigen</w:t>
            </w:r>
          </w:p>
        </w:tc>
        <w:tc>
          <w:tcPr>
            <w:tcW w:w="2520" w:type="dxa"/>
            <w:vAlign w:val="center"/>
          </w:tcPr>
          <w:p w:rsidR="00807492" w:rsidRPr="00D1001B" w:rsidRDefault="00807492" w:rsidP="0067037A">
            <w:pPr>
              <w:rPr>
                <w:b/>
                <w:bCs/>
                <w:color w:val="1D2D4B"/>
                <w:sz w:val="16"/>
                <w:szCs w:val="16"/>
              </w:rPr>
            </w:pPr>
            <w:r w:rsidRPr="00D1001B">
              <w:rPr>
                <w:b/>
                <w:bCs/>
                <w:color w:val="1D2D4B"/>
                <w:sz w:val="16"/>
                <w:szCs w:val="16"/>
              </w:rPr>
              <w:t>Neu abschließen</w:t>
            </w:r>
          </w:p>
        </w:tc>
        <w:tc>
          <w:tcPr>
            <w:tcW w:w="2533" w:type="dxa"/>
            <w:vAlign w:val="center"/>
          </w:tcPr>
          <w:p w:rsidR="00807492" w:rsidRPr="00D1001B" w:rsidRDefault="00807492" w:rsidP="0067037A">
            <w:pPr>
              <w:rPr>
                <w:b/>
                <w:bCs/>
                <w:color w:val="1D2D4B"/>
                <w:sz w:val="16"/>
                <w:szCs w:val="16"/>
              </w:rPr>
            </w:pPr>
            <w:r w:rsidRPr="00D1001B">
              <w:rPr>
                <w:b/>
                <w:bCs/>
                <w:color w:val="1D2D4B"/>
                <w:sz w:val="16"/>
                <w:szCs w:val="16"/>
              </w:rPr>
              <w:t>Alternativ abschließen</w:t>
            </w:r>
          </w:p>
        </w:tc>
      </w:tr>
    </w:tbl>
    <w:p w:rsidR="00FB5D32" w:rsidRDefault="00FB5D32" w:rsidP="005A3DCE">
      <w:pPr>
        <w:jc w:val="both"/>
        <w:rPr>
          <w:color w:val="1D2D4B"/>
          <w:sz w:val="18"/>
          <w:szCs w:val="18"/>
        </w:rPr>
      </w:pPr>
    </w:p>
    <w:p w:rsidR="00FB5D32" w:rsidRDefault="00FB5D32" w:rsidP="005A3DCE">
      <w:pPr>
        <w:jc w:val="both"/>
        <w:rPr>
          <w:color w:val="1D2D4B"/>
          <w:sz w:val="18"/>
          <w:szCs w:val="18"/>
        </w:rPr>
      </w:pPr>
      <w:r>
        <w:rPr>
          <w:color w:val="1D2D4B"/>
          <w:sz w:val="18"/>
          <w:szCs w:val="18"/>
        </w:rPr>
        <w:t>Unsere Angebotsbeispiele</w:t>
      </w:r>
    </w:p>
    <w:tbl>
      <w:tblPr>
        <w:tblW w:w="1031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2768"/>
        <w:gridCol w:w="14"/>
        <w:gridCol w:w="2478"/>
        <w:gridCol w:w="28"/>
        <w:gridCol w:w="2491"/>
        <w:gridCol w:w="2535"/>
      </w:tblGrid>
      <w:tr w:rsidR="00FB5D32" w:rsidRPr="00FB5D32" w:rsidTr="00FB5D32">
        <w:trPr>
          <w:trHeight w:val="369"/>
        </w:trPr>
        <w:tc>
          <w:tcPr>
            <w:tcW w:w="2782" w:type="dxa"/>
            <w:gridSpan w:val="2"/>
            <w:shd w:val="clear" w:color="auto" w:fill="1D2D4B"/>
            <w:vAlign w:val="center"/>
          </w:tcPr>
          <w:p w:rsidR="00FB5D32" w:rsidRPr="00FB5D32" w:rsidRDefault="00FB5D32" w:rsidP="007B1C13">
            <w:pPr>
              <w:tabs>
                <w:tab w:val="left" w:pos="3420"/>
              </w:tabs>
              <w:rPr>
                <w:rFonts w:cs="Arial"/>
                <w:sz w:val="16"/>
                <w:szCs w:val="16"/>
              </w:rPr>
            </w:pPr>
            <w:r w:rsidRPr="00FB5D32">
              <w:rPr>
                <w:rFonts w:cs="Arial"/>
                <w:sz w:val="16"/>
                <w:szCs w:val="16"/>
              </w:rPr>
              <w:t>Leistungen</w:t>
            </w:r>
          </w:p>
        </w:tc>
        <w:tc>
          <w:tcPr>
            <w:tcW w:w="2478" w:type="dxa"/>
            <w:shd w:val="clear" w:color="auto" w:fill="1D2D4B"/>
            <w:vAlign w:val="center"/>
          </w:tcPr>
          <w:p w:rsidR="00FB5D32" w:rsidRPr="00FB5D32" w:rsidRDefault="00FB5D32" w:rsidP="00FB5D32">
            <w:pPr>
              <w:jc w:val="center"/>
              <w:rPr>
                <w:rFonts w:cs="Arial"/>
                <w:sz w:val="16"/>
                <w:szCs w:val="16"/>
              </w:rPr>
            </w:pPr>
            <w:r w:rsidRPr="00FB5D32">
              <w:rPr>
                <w:rFonts w:cs="Arial"/>
                <w:sz w:val="16"/>
                <w:szCs w:val="16"/>
              </w:rPr>
              <w:t>Modell 1</w:t>
            </w:r>
          </w:p>
        </w:tc>
        <w:tc>
          <w:tcPr>
            <w:tcW w:w="2519" w:type="dxa"/>
            <w:gridSpan w:val="2"/>
            <w:shd w:val="clear" w:color="auto" w:fill="1D2D4B"/>
            <w:vAlign w:val="center"/>
          </w:tcPr>
          <w:p w:rsidR="00FB5D32" w:rsidRPr="00FB5D32" w:rsidRDefault="00FB5D32" w:rsidP="007B1C13">
            <w:pPr>
              <w:jc w:val="center"/>
              <w:rPr>
                <w:rFonts w:cs="Arial"/>
                <w:sz w:val="16"/>
                <w:szCs w:val="16"/>
              </w:rPr>
            </w:pPr>
            <w:r w:rsidRPr="00FB5D32">
              <w:rPr>
                <w:rFonts w:cs="Arial"/>
                <w:sz w:val="16"/>
                <w:szCs w:val="16"/>
              </w:rPr>
              <w:t>Modell 2</w:t>
            </w:r>
          </w:p>
        </w:tc>
        <w:tc>
          <w:tcPr>
            <w:tcW w:w="2535" w:type="dxa"/>
            <w:shd w:val="clear" w:color="auto" w:fill="1D2D4B"/>
            <w:vAlign w:val="center"/>
          </w:tcPr>
          <w:p w:rsidR="00FB5D32" w:rsidRPr="00FB5D32" w:rsidRDefault="00FB5D32" w:rsidP="00FB5D32">
            <w:pPr>
              <w:jc w:val="center"/>
              <w:rPr>
                <w:rFonts w:cs="Arial"/>
                <w:color w:val="808080"/>
                <w:sz w:val="16"/>
                <w:szCs w:val="16"/>
              </w:rPr>
            </w:pPr>
            <w:r w:rsidRPr="00FB5D32">
              <w:rPr>
                <w:rFonts w:cs="Arial"/>
                <w:sz w:val="16"/>
                <w:szCs w:val="16"/>
              </w:rPr>
              <w:t>Modell 3</w:t>
            </w:r>
            <w:r w:rsidRPr="00FB5D32">
              <w:rPr>
                <w:rFonts w:cs="Arial"/>
                <w:color w:val="808080"/>
                <w:sz w:val="16"/>
                <w:szCs w:val="16"/>
              </w:rPr>
              <w:t xml:space="preserve"> </w:t>
            </w:r>
          </w:p>
        </w:tc>
      </w:tr>
      <w:tr w:rsidR="00FB5D32" w:rsidRPr="00FB5D32" w:rsidTr="00FB5D32">
        <w:trPr>
          <w:trHeight w:val="369"/>
        </w:trPr>
        <w:tc>
          <w:tcPr>
            <w:tcW w:w="2782" w:type="dxa"/>
            <w:gridSpan w:val="2"/>
            <w:shd w:val="clear" w:color="auto" w:fill="F3F3F3"/>
            <w:vAlign w:val="center"/>
          </w:tcPr>
          <w:p w:rsidR="00FB5D32" w:rsidRPr="00FB5D32" w:rsidRDefault="00FB5D32" w:rsidP="007B1C13">
            <w:pPr>
              <w:rPr>
                <w:rFonts w:cs="Arial"/>
                <w:sz w:val="16"/>
                <w:szCs w:val="16"/>
              </w:rPr>
            </w:pPr>
            <w:r w:rsidRPr="00FB5D32">
              <w:rPr>
                <w:rFonts w:cs="Arial"/>
                <w:sz w:val="16"/>
                <w:szCs w:val="16"/>
              </w:rPr>
              <w:t>Unfalltod</w:t>
            </w:r>
          </w:p>
        </w:tc>
        <w:tc>
          <w:tcPr>
            <w:tcW w:w="2478" w:type="dxa"/>
            <w:shd w:val="clear" w:color="auto" w:fill="F3F3F3"/>
            <w:vAlign w:val="center"/>
          </w:tcPr>
          <w:p w:rsidR="00FB5D32" w:rsidRPr="00FB5D32" w:rsidRDefault="00FB5D32" w:rsidP="007B1C13">
            <w:pPr>
              <w:jc w:val="center"/>
              <w:rPr>
                <w:rFonts w:cs="Arial"/>
                <w:sz w:val="16"/>
                <w:szCs w:val="16"/>
              </w:rPr>
            </w:pPr>
            <w:r w:rsidRPr="00FB5D32">
              <w:rPr>
                <w:rFonts w:cs="Arial"/>
                <w:sz w:val="16"/>
                <w:szCs w:val="16"/>
              </w:rPr>
              <w:t>10.000 €</w:t>
            </w:r>
          </w:p>
        </w:tc>
        <w:tc>
          <w:tcPr>
            <w:tcW w:w="2519" w:type="dxa"/>
            <w:gridSpan w:val="2"/>
            <w:shd w:val="clear" w:color="auto" w:fill="F3F3F3"/>
            <w:vAlign w:val="center"/>
          </w:tcPr>
          <w:p w:rsidR="00FB5D32" w:rsidRPr="00FB5D32" w:rsidRDefault="00FB5D32" w:rsidP="007B1C13">
            <w:pPr>
              <w:jc w:val="center"/>
              <w:rPr>
                <w:rFonts w:cs="Arial"/>
                <w:sz w:val="16"/>
                <w:szCs w:val="16"/>
              </w:rPr>
            </w:pPr>
            <w:r w:rsidRPr="00FB5D32">
              <w:rPr>
                <w:rFonts w:cs="Arial"/>
                <w:sz w:val="16"/>
                <w:szCs w:val="16"/>
              </w:rPr>
              <w:t>50.000 €</w:t>
            </w:r>
          </w:p>
        </w:tc>
        <w:tc>
          <w:tcPr>
            <w:tcW w:w="2535" w:type="dxa"/>
            <w:shd w:val="clear" w:color="auto" w:fill="F3F3F3"/>
            <w:vAlign w:val="center"/>
          </w:tcPr>
          <w:p w:rsidR="00FB5D32" w:rsidRPr="00FB5D32" w:rsidRDefault="00FB5D32" w:rsidP="007B1C13">
            <w:pPr>
              <w:jc w:val="center"/>
              <w:rPr>
                <w:rFonts w:cs="Arial"/>
                <w:sz w:val="16"/>
                <w:szCs w:val="16"/>
              </w:rPr>
            </w:pPr>
            <w:r w:rsidRPr="00FB5D32">
              <w:rPr>
                <w:rFonts w:cs="Arial"/>
                <w:sz w:val="16"/>
                <w:szCs w:val="16"/>
              </w:rPr>
              <w:t>100.000 €</w:t>
            </w:r>
          </w:p>
        </w:tc>
      </w:tr>
      <w:tr w:rsidR="00FB5D32" w:rsidRPr="00FB5D32" w:rsidTr="00FB5D32">
        <w:trPr>
          <w:trHeight w:val="369"/>
        </w:trPr>
        <w:tc>
          <w:tcPr>
            <w:tcW w:w="2782" w:type="dxa"/>
            <w:gridSpan w:val="2"/>
            <w:vMerge w:val="restart"/>
            <w:shd w:val="clear" w:color="auto" w:fill="F3F3F3"/>
            <w:vAlign w:val="center"/>
          </w:tcPr>
          <w:p w:rsidR="00FB5D32" w:rsidRPr="00FB5D32" w:rsidRDefault="00FB5D32" w:rsidP="007B1C13">
            <w:pPr>
              <w:rPr>
                <w:rFonts w:cs="Arial"/>
                <w:sz w:val="16"/>
                <w:szCs w:val="16"/>
              </w:rPr>
            </w:pPr>
            <w:r w:rsidRPr="00FB5D32">
              <w:rPr>
                <w:rFonts w:cs="Arial"/>
                <w:sz w:val="16"/>
                <w:szCs w:val="16"/>
              </w:rPr>
              <w:t>Grundsumme Invaliditätsleistung</w:t>
            </w:r>
          </w:p>
          <w:p w:rsidR="00FB5D32" w:rsidRPr="00FB5D32" w:rsidRDefault="00FB5D32" w:rsidP="007B1C13">
            <w:pPr>
              <w:rPr>
                <w:rFonts w:cs="Arial"/>
                <w:sz w:val="16"/>
                <w:szCs w:val="16"/>
              </w:rPr>
            </w:pPr>
          </w:p>
          <w:p w:rsidR="00FB5D32" w:rsidRPr="00FB5D32" w:rsidRDefault="00FB5D32" w:rsidP="007B1C13">
            <w:pPr>
              <w:jc w:val="right"/>
              <w:rPr>
                <w:rFonts w:cs="Arial"/>
                <w:sz w:val="16"/>
                <w:szCs w:val="16"/>
              </w:rPr>
            </w:pPr>
            <w:r w:rsidRPr="00FB5D32">
              <w:rPr>
                <w:rFonts w:cs="Arial"/>
                <w:sz w:val="16"/>
                <w:szCs w:val="16"/>
              </w:rPr>
              <w:t>Höchstleistung durch progressive Invaliditätsstaffel 350 %</w:t>
            </w:r>
          </w:p>
        </w:tc>
        <w:tc>
          <w:tcPr>
            <w:tcW w:w="2478"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100.000 €</w:t>
            </w:r>
          </w:p>
        </w:tc>
        <w:tc>
          <w:tcPr>
            <w:tcW w:w="2519" w:type="dxa"/>
            <w:gridSpan w:val="2"/>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200.000 €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400.000 €</w:t>
            </w:r>
          </w:p>
        </w:tc>
      </w:tr>
      <w:tr w:rsidR="00FB5D32" w:rsidRPr="00FB5D32" w:rsidTr="00FB5D32">
        <w:trPr>
          <w:trHeight w:val="369"/>
        </w:trPr>
        <w:tc>
          <w:tcPr>
            <w:tcW w:w="2782" w:type="dxa"/>
            <w:gridSpan w:val="2"/>
            <w:vMerge/>
            <w:shd w:val="clear" w:color="auto" w:fill="F3F3F3"/>
            <w:vAlign w:val="center"/>
          </w:tcPr>
          <w:p w:rsidR="00FB5D32" w:rsidRPr="00FB5D32" w:rsidRDefault="00FB5D32" w:rsidP="007B1C13">
            <w:pPr>
              <w:jc w:val="right"/>
              <w:rPr>
                <w:rFonts w:cs="Arial"/>
                <w:sz w:val="16"/>
                <w:szCs w:val="16"/>
              </w:rPr>
            </w:pPr>
          </w:p>
        </w:tc>
        <w:tc>
          <w:tcPr>
            <w:tcW w:w="2478"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350.000 €</w:t>
            </w:r>
          </w:p>
        </w:tc>
        <w:tc>
          <w:tcPr>
            <w:tcW w:w="2519" w:type="dxa"/>
            <w:gridSpan w:val="2"/>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700.000 €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1.400.000 €</w:t>
            </w:r>
          </w:p>
        </w:tc>
      </w:tr>
      <w:tr w:rsidR="00FB5D32" w:rsidRPr="00FB5D32" w:rsidTr="00FB5D32">
        <w:trPr>
          <w:trHeight w:val="369"/>
        </w:trPr>
        <w:tc>
          <w:tcPr>
            <w:tcW w:w="2782" w:type="dxa"/>
            <w:gridSpan w:val="2"/>
            <w:shd w:val="clear" w:color="auto" w:fill="F3F3F3"/>
            <w:vAlign w:val="center"/>
          </w:tcPr>
          <w:p w:rsidR="00FB5D32" w:rsidRPr="00FB5D32" w:rsidRDefault="00FB5D32" w:rsidP="007B1C13">
            <w:pPr>
              <w:rPr>
                <w:rFonts w:cs="Arial"/>
                <w:sz w:val="16"/>
                <w:szCs w:val="16"/>
              </w:rPr>
            </w:pPr>
            <w:r w:rsidRPr="00FB5D32">
              <w:rPr>
                <w:rFonts w:cs="Arial"/>
                <w:sz w:val="16"/>
                <w:szCs w:val="16"/>
              </w:rPr>
              <w:t xml:space="preserve">Monatliche Unfallrente </w:t>
            </w:r>
          </w:p>
        </w:tc>
        <w:tc>
          <w:tcPr>
            <w:tcW w:w="2478"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500 €</w:t>
            </w:r>
          </w:p>
        </w:tc>
        <w:tc>
          <w:tcPr>
            <w:tcW w:w="2519" w:type="dxa"/>
            <w:gridSpan w:val="2"/>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0 €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1.000 €</w:t>
            </w:r>
          </w:p>
        </w:tc>
      </w:tr>
      <w:tr w:rsidR="00FB5D32" w:rsidRPr="00FB5D32" w:rsidTr="00FB5D32">
        <w:trPr>
          <w:trHeight w:val="369"/>
        </w:trPr>
        <w:tc>
          <w:tcPr>
            <w:tcW w:w="2782" w:type="dxa"/>
            <w:gridSpan w:val="2"/>
            <w:shd w:val="clear" w:color="auto" w:fill="F3F3F3"/>
            <w:vAlign w:val="center"/>
          </w:tcPr>
          <w:p w:rsidR="00FB5D32" w:rsidRPr="00FB5D32" w:rsidRDefault="00FB5D32" w:rsidP="007B1C13">
            <w:pPr>
              <w:rPr>
                <w:rFonts w:cs="Arial"/>
                <w:sz w:val="16"/>
                <w:szCs w:val="16"/>
              </w:rPr>
            </w:pPr>
            <w:r w:rsidRPr="00FB5D32">
              <w:rPr>
                <w:rFonts w:cs="Arial"/>
                <w:sz w:val="16"/>
                <w:szCs w:val="16"/>
              </w:rPr>
              <w:t xml:space="preserve">Krankenhaustagegeld </w:t>
            </w:r>
          </w:p>
        </w:tc>
        <w:tc>
          <w:tcPr>
            <w:tcW w:w="2478"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50 €</w:t>
            </w:r>
          </w:p>
        </w:tc>
        <w:tc>
          <w:tcPr>
            <w:tcW w:w="2519" w:type="dxa"/>
            <w:gridSpan w:val="2"/>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0 €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100 €</w:t>
            </w:r>
          </w:p>
        </w:tc>
      </w:tr>
      <w:tr w:rsidR="00FB5D32" w:rsidRPr="00FB5D32" w:rsidTr="00FB5D32">
        <w:trPr>
          <w:trHeight w:val="369"/>
        </w:trPr>
        <w:tc>
          <w:tcPr>
            <w:tcW w:w="2768" w:type="dxa"/>
            <w:shd w:val="clear" w:color="auto" w:fill="F3F3F3"/>
            <w:vAlign w:val="center"/>
          </w:tcPr>
          <w:p w:rsidR="00FB5D32" w:rsidRPr="00FB5D32" w:rsidRDefault="00FB5D32" w:rsidP="007B1C13">
            <w:pPr>
              <w:rPr>
                <w:rFonts w:cs="Arial"/>
                <w:sz w:val="16"/>
                <w:szCs w:val="16"/>
              </w:rPr>
            </w:pPr>
            <w:r w:rsidRPr="00FB5D32">
              <w:rPr>
                <w:rFonts w:cs="Arial"/>
                <w:sz w:val="16"/>
                <w:szCs w:val="16"/>
              </w:rPr>
              <w:t>Gefahrengruppe A</w:t>
            </w:r>
          </w:p>
          <w:p w:rsidR="00FB5D32" w:rsidRPr="00FB5D32" w:rsidRDefault="00FB5D32" w:rsidP="007B1C13">
            <w:pPr>
              <w:rPr>
                <w:rFonts w:cs="Arial"/>
                <w:sz w:val="16"/>
                <w:szCs w:val="16"/>
              </w:rPr>
            </w:pPr>
            <w:r w:rsidRPr="00FB5D32">
              <w:rPr>
                <w:sz w:val="16"/>
                <w:szCs w:val="16"/>
              </w:rPr>
              <w:t>(kaufmännisch, planend tätig)</w:t>
            </w:r>
          </w:p>
        </w:tc>
        <w:tc>
          <w:tcPr>
            <w:tcW w:w="2520" w:type="dxa"/>
            <w:gridSpan w:val="3"/>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86,63 €</w:t>
            </w:r>
          </w:p>
        </w:tc>
        <w:tc>
          <w:tcPr>
            <w:tcW w:w="2491"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88,06 €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271,32 €</w:t>
            </w:r>
          </w:p>
        </w:tc>
      </w:tr>
      <w:tr w:rsidR="00FB5D32" w:rsidRPr="00FB5D32" w:rsidTr="00FB5D32">
        <w:trPr>
          <w:trHeight w:val="369"/>
        </w:trPr>
        <w:tc>
          <w:tcPr>
            <w:tcW w:w="2768" w:type="dxa"/>
            <w:shd w:val="clear" w:color="auto" w:fill="F3F3F3"/>
            <w:vAlign w:val="center"/>
          </w:tcPr>
          <w:p w:rsidR="00FB5D32" w:rsidRPr="00FB5D32" w:rsidRDefault="00FB5D32" w:rsidP="007B1C13">
            <w:pPr>
              <w:rPr>
                <w:rFonts w:cs="Arial"/>
                <w:sz w:val="16"/>
                <w:szCs w:val="16"/>
              </w:rPr>
            </w:pPr>
            <w:r w:rsidRPr="00FB5D32">
              <w:rPr>
                <w:rFonts w:cs="Arial"/>
                <w:sz w:val="16"/>
                <w:szCs w:val="16"/>
              </w:rPr>
              <w:t>Gefahrengruppe B</w:t>
            </w:r>
          </w:p>
          <w:p w:rsidR="00FB5D32" w:rsidRPr="00FB5D32" w:rsidRDefault="00FB5D32" w:rsidP="007B1C13">
            <w:pPr>
              <w:rPr>
                <w:sz w:val="16"/>
                <w:szCs w:val="16"/>
              </w:rPr>
            </w:pPr>
            <w:r w:rsidRPr="00FB5D32">
              <w:rPr>
                <w:sz w:val="16"/>
                <w:szCs w:val="16"/>
              </w:rPr>
              <w:t>(körperlich oder handwerklich tätig)</w:t>
            </w:r>
          </w:p>
        </w:tc>
        <w:tc>
          <w:tcPr>
            <w:tcW w:w="2520" w:type="dxa"/>
            <w:gridSpan w:val="3"/>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103,89 €</w:t>
            </w:r>
          </w:p>
        </w:tc>
        <w:tc>
          <w:tcPr>
            <w:tcW w:w="2491"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105,32 €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324,87 €</w:t>
            </w:r>
          </w:p>
        </w:tc>
      </w:tr>
    </w:tbl>
    <w:p w:rsidR="00FB5D32" w:rsidRPr="00FB5D32" w:rsidRDefault="00FB5D32" w:rsidP="00FB5D32">
      <w:pPr>
        <w:jc w:val="both"/>
        <w:rPr>
          <w:sz w:val="16"/>
          <w:szCs w:val="16"/>
        </w:rPr>
      </w:pPr>
      <w:r w:rsidRPr="00FB5D32">
        <w:rPr>
          <w:sz w:val="16"/>
          <w:szCs w:val="16"/>
        </w:rPr>
        <w:t>Bei den Beiträgen handelt es sich um Jahresprämien je versicherte Person inkl. 19 % Versicherungssteuer vorbehaltlich Gesundheitsprüfung.</w:t>
      </w:r>
    </w:p>
    <w:p w:rsidR="00FB5D32" w:rsidRDefault="00FB5D32" w:rsidP="005A3DCE">
      <w:pPr>
        <w:jc w:val="both"/>
        <w:rPr>
          <w:color w:val="1D2D4B"/>
          <w:sz w:val="18"/>
          <w:szCs w:val="18"/>
        </w:rPr>
      </w:pPr>
    </w:p>
    <w:p w:rsidR="00FB5D32" w:rsidRDefault="00FB5D32">
      <w:pPr>
        <w:rPr>
          <w:color w:val="1D2D4B"/>
          <w:sz w:val="18"/>
          <w:szCs w:val="18"/>
        </w:rPr>
      </w:pPr>
      <w:r>
        <w:rPr>
          <w:color w:val="1D2D4B"/>
          <w:sz w:val="18"/>
          <w:szCs w:val="18"/>
        </w:rPr>
        <w:br w:type="page"/>
      </w:r>
    </w:p>
    <w:p w:rsidR="005A3DCE" w:rsidRPr="00730FF4" w:rsidRDefault="005A3DCE" w:rsidP="005A3DCE">
      <w:pPr>
        <w:jc w:val="both"/>
        <w:rPr>
          <w:color w:val="1D2D4B"/>
          <w:sz w:val="18"/>
          <w:szCs w:val="18"/>
        </w:rPr>
      </w:pPr>
    </w:p>
    <w:p w:rsidR="005A3DCE" w:rsidRPr="00730FF4" w:rsidRDefault="00274140" w:rsidP="005A3D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5A3DCE" w:rsidRPr="00730FF4" w:rsidTr="00205C46">
        <w:trPr>
          <w:trHeight w:val="369"/>
        </w:trPr>
        <w:tc>
          <w:tcPr>
            <w:tcW w:w="10299" w:type="dxa"/>
            <w:vAlign w:val="center"/>
          </w:tcPr>
          <w:p w:rsidR="00807492" w:rsidRDefault="00807492" w:rsidP="00807492">
            <w:pPr>
              <w:rPr>
                <w:b/>
                <w:bCs/>
                <w:color w:val="1D2D4B"/>
                <w:sz w:val="18"/>
                <w:szCs w:val="18"/>
              </w:rPr>
            </w:pPr>
          </w:p>
          <w:p w:rsidR="00807492" w:rsidRPr="00F736CC" w:rsidRDefault="00807492" w:rsidP="00807492">
            <w:pPr>
              <w:rPr>
                <w:bCs/>
                <w:color w:val="1D2D4B"/>
                <w:sz w:val="18"/>
                <w:szCs w:val="18"/>
              </w:rPr>
            </w:pPr>
            <w:r w:rsidRPr="00F736CC">
              <w:rPr>
                <w:b/>
                <w:bCs/>
                <w:color w:val="1D2D4B"/>
                <w:sz w:val="18"/>
                <w:szCs w:val="18"/>
              </w:rPr>
              <w:t>Besonderheiten</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weltweiter Versicherungsschutz (24 Stunden)</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Erweiterter Unfallbegriff (Mitversichert sind zum Beispiel auch Infektionen, Ersticken, Ertrinken, Nahrungsmittelvergiftungen, Unfälle aufgrund von Eigenbewegungen, usw.)</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Verbesserte Gliedertaxe (Berücksichtigung bei der Berechnung der Leistung und Erhöhung der Entschädigung)</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Umfangreiche Zusatzleistungen (Zum Beispiel kosmetische Operationen, Bergungskosten, Gäste- und Besucherschutz, Sofortleistungen bei Gesundheitsschädigungen)</w:t>
            </w:r>
            <w:r w:rsidRPr="00F736CC">
              <w:rPr>
                <w:sz w:val="18"/>
                <w:szCs w:val="18"/>
              </w:rPr>
              <w:t xml:space="preserve"> </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Unfall-Service (Kosten für Such-, Rettungs- oder Bergungseinsätze bis 25.000Euro je versicherte Person)</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Herzinfarkt und Schlaganfall (Es sind auch Unfälle infolge eines Herzinfarktes und/oder Schlaganfalles mitversichert)</w:t>
            </w:r>
          </w:p>
          <w:p w:rsidR="00807492" w:rsidRPr="00F736CC" w:rsidRDefault="00807492" w:rsidP="00807492">
            <w:pPr>
              <w:rPr>
                <w:bCs/>
                <w:color w:val="1D2D4B"/>
                <w:sz w:val="18"/>
                <w:szCs w:val="18"/>
              </w:rPr>
            </w:pPr>
          </w:p>
          <w:p w:rsidR="00807492" w:rsidRPr="00F736CC" w:rsidRDefault="00807492" w:rsidP="00807492">
            <w:pPr>
              <w:rPr>
                <w:bCs/>
                <w:color w:val="1D2D4B"/>
                <w:sz w:val="18"/>
                <w:szCs w:val="18"/>
              </w:rPr>
            </w:pPr>
            <w:r w:rsidRPr="00F736CC">
              <w:rPr>
                <w:b/>
                <w:bCs/>
                <w:color w:val="1D2D4B"/>
                <w:sz w:val="18"/>
                <w:szCs w:val="18"/>
              </w:rPr>
              <w:t>Steuerliche Behandlung der Beiträge und Leistungen beim Arbeitgeber</w:t>
            </w:r>
          </w:p>
          <w:p w:rsidR="00807492" w:rsidRPr="00F736CC" w:rsidRDefault="00807492" w:rsidP="00807492">
            <w:pPr>
              <w:rPr>
                <w:bCs/>
                <w:color w:val="1D2D4B"/>
                <w:sz w:val="18"/>
                <w:szCs w:val="18"/>
              </w:rPr>
            </w:pPr>
            <w:r w:rsidRPr="00F736CC">
              <w:rPr>
                <w:bCs/>
                <w:color w:val="1D2D4B"/>
                <w:sz w:val="18"/>
                <w:szCs w:val="18"/>
              </w:rPr>
              <w:t xml:space="preserve">Die vom Arbeitgeber gezahlten Beiträge zur Unfallversicherung stellen Betriebsausgaben dar. Da der Arbeitgeber grundsätzlich verpflichtet ist </w:t>
            </w:r>
            <w:r w:rsidRPr="00F736CC">
              <w:rPr>
                <w:bCs/>
                <w:color w:val="1D2D4B"/>
                <w:sz w:val="18"/>
                <w:szCs w:val="18"/>
                <w:u w:val="single"/>
              </w:rPr>
              <w:t>Versicherungsleistungen</w:t>
            </w:r>
            <w:r w:rsidRPr="00F736CC">
              <w:rPr>
                <w:bCs/>
                <w:color w:val="1D2D4B"/>
                <w:sz w:val="18"/>
                <w:szCs w:val="18"/>
              </w:rPr>
              <w:t xml:space="preserve"> an den Arbeitnehmer weiterzuleiten, sind diese nur ein „durchlaufender“ Posten und berühren den Unternehmensgewinn nicht.</w:t>
            </w:r>
          </w:p>
          <w:p w:rsidR="00807492" w:rsidRPr="00F736CC" w:rsidRDefault="00807492" w:rsidP="00807492">
            <w:pPr>
              <w:rPr>
                <w:bCs/>
                <w:color w:val="1D2D4B"/>
                <w:sz w:val="18"/>
                <w:szCs w:val="18"/>
              </w:rPr>
            </w:pPr>
          </w:p>
          <w:p w:rsidR="00807492" w:rsidRPr="00F736CC" w:rsidRDefault="00807492" w:rsidP="00807492">
            <w:pPr>
              <w:rPr>
                <w:bCs/>
                <w:color w:val="1D2D4B"/>
                <w:sz w:val="18"/>
                <w:szCs w:val="18"/>
              </w:rPr>
            </w:pPr>
            <w:r w:rsidRPr="00F736CC">
              <w:rPr>
                <w:b/>
                <w:bCs/>
                <w:color w:val="1D2D4B"/>
                <w:sz w:val="18"/>
                <w:szCs w:val="18"/>
              </w:rPr>
              <w:t>Steuerliche Behandlung der Beiträge beim Arbeitnehmer (Kein Direktanspruch vereinbart)</w:t>
            </w:r>
          </w:p>
          <w:p w:rsidR="00807492" w:rsidRPr="00F736CC" w:rsidRDefault="00807492" w:rsidP="00807492">
            <w:pPr>
              <w:rPr>
                <w:bCs/>
                <w:color w:val="1D2D4B"/>
                <w:sz w:val="18"/>
                <w:szCs w:val="18"/>
              </w:rPr>
            </w:pPr>
            <w:r w:rsidRPr="00F736CC">
              <w:rPr>
                <w:bCs/>
                <w:color w:val="1D2D4B"/>
                <w:sz w:val="18"/>
                <w:szCs w:val="18"/>
              </w:rPr>
              <w:t>Die Ausübung der Rechte steht dem Arbeitgeber zu. Die vom Arbeitgeber laufend gezahlten Beiträge sind kein Arbeitslohn und unterliegen zum Zeitpunkt der Beitragszahlung nicht dem Lohnsteuerabzug. Im Leistungsfall kommt es dafür zu einer nachgelagerten Besteuerung der</w:t>
            </w:r>
            <w:r>
              <w:rPr>
                <w:bCs/>
                <w:color w:val="1D2D4B"/>
                <w:sz w:val="18"/>
                <w:szCs w:val="18"/>
              </w:rPr>
              <w:t xml:space="preserve"> </w:t>
            </w:r>
            <w:r w:rsidRPr="00F736CC">
              <w:rPr>
                <w:bCs/>
                <w:color w:val="1D2D4B"/>
                <w:sz w:val="18"/>
                <w:szCs w:val="18"/>
              </w:rPr>
              <w:t>Beiträge.</w:t>
            </w:r>
          </w:p>
          <w:p w:rsidR="00807492" w:rsidRPr="00F736CC" w:rsidRDefault="00807492" w:rsidP="00807492">
            <w:pPr>
              <w:rPr>
                <w:bCs/>
                <w:color w:val="1D2D4B"/>
                <w:sz w:val="18"/>
                <w:szCs w:val="18"/>
              </w:rPr>
            </w:pPr>
          </w:p>
          <w:p w:rsidR="00807492" w:rsidRPr="00F736CC" w:rsidRDefault="00807492" w:rsidP="00807492">
            <w:pPr>
              <w:rPr>
                <w:bCs/>
                <w:color w:val="1D2D4B"/>
                <w:sz w:val="18"/>
                <w:szCs w:val="18"/>
              </w:rPr>
            </w:pPr>
            <w:r w:rsidRPr="00F736CC">
              <w:rPr>
                <w:b/>
                <w:bCs/>
                <w:color w:val="1D2D4B"/>
                <w:sz w:val="18"/>
                <w:szCs w:val="18"/>
              </w:rPr>
              <w:t>Steuerliche Behandlung der Leistungen beim Arbeitnehmer</w:t>
            </w:r>
          </w:p>
          <w:p w:rsidR="005A3DCE" w:rsidRPr="00730FF4" w:rsidRDefault="00807492" w:rsidP="00807492">
            <w:pPr>
              <w:jc w:val="both"/>
              <w:rPr>
                <w:bCs/>
                <w:color w:val="1D2D4B"/>
              </w:rPr>
            </w:pPr>
            <w:r w:rsidRPr="00F736CC">
              <w:rPr>
                <w:bCs/>
                <w:color w:val="1D2D4B"/>
                <w:sz w:val="18"/>
                <w:szCs w:val="18"/>
              </w:rPr>
              <w:t>Versicherungsleistungen sind kein steuerpflichtiger Arbeitslohn und unterliegen nicht dem Lohnsteuerabzug. Leibrenten (z. B. Unfall-Renten) sind als sonstige Einkünfte mit dem Ertragsanteil zu versteuern. Eine Todesfallleistung unterliegt der Erbschaftsteuerpflicht.</w:t>
            </w:r>
          </w:p>
        </w:tc>
      </w:tr>
    </w:tbl>
    <w:p w:rsidR="003C79CC" w:rsidRPr="00730FF4" w:rsidRDefault="003C79CC">
      <w:pPr>
        <w:rPr>
          <w:b/>
          <w:color w:val="1D2D4B"/>
          <w:sz w:val="22"/>
          <w:szCs w:val="22"/>
        </w:rPr>
      </w:pPr>
      <w:r w:rsidRPr="00730FF4">
        <w:rPr>
          <w:b/>
          <w:color w:val="1D2D4B"/>
          <w:sz w:val="22"/>
          <w:szCs w:val="22"/>
        </w:rPr>
        <w:br w:type="page"/>
      </w:r>
    </w:p>
    <w:p w:rsidR="0040399F" w:rsidRPr="00730FF4" w:rsidRDefault="0040399F" w:rsidP="0040399F">
      <w:pPr>
        <w:rPr>
          <w:b/>
          <w:color w:val="1D2D4B"/>
          <w:sz w:val="22"/>
          <w:szCs w:val="22"/>
        </w:rPr>
      </w:pPr>
    </w:p>
    <w:p w:rsidR="0040399F" w:rsidRPr="00730FF4" w:rsidRDefault="0040399F" w:rsidP="0040399F">
      <w:pPr>
        <w:rPr>
          <w:b/>
          <w:color w:val="1D2D4B"/>
          <w:sz w:val="22"/>
          <w:szCs w:val="22"/>
        </w:rPr>
      </w:pPr>
      <w:r w:rsidRPr="00730FF4">
        <w:rPr>
          <w:b/>
          <w:color w:val="1D2D4B"/>
          <w:sz w:val="22"/>
          <w:szCs w:val="22"/>
        </w:rPr>
        <w:t>Gruppenunfallversicherung</w:t>
      </w:r>
    </w:p>
    <w:p w:rsidR="0040399F" w:rsidRPr="00730FF4" w:rsidRDefault="0040399F" w:rsidP="0040399F">
      <w:pPr>
        <w:rPr>
          <w:color w:val="1D2D4B"/>
          <w:sz w:val="18"/>
          <w:szCs w:val="18"/>
        </w:rPr>
      </w:pPr>
    </w:p>
    <w:p w:rsidR="0040399F" w:rsidRPr="00730FF4" w:rsidRDefault="0040399F" w:rsidP="0040399F">
      <w:pPr>
        <w:jc w:val="both"/>
        <w:rPr>
          <w:color w:val="1D2D4B"/>
          <w:sz w:val="18"/>
          <w:szCs w:val="18"/>
        </w:rPr>
      </w:pPr>
      <w:r w:rsidRPr="00730FF4">
        <w:rPr>
          <w:color w:val="1D2D4B"/>
          <w:sz w:val="18"/>
          <w:szCs w:val="18"/>
        </w:rPr>
        <w:t>Die betriebliche Gruppen-Unfallversicherung bietet speziellen Versicherungsschutz für Firmeninhaber und Mitarbeiter vor Auswirkungen eines Unfalls in Form von finanziellen Leistungen. Leistungsbestandteile der Unfallversicherung sind Tod, Invalidität, Unfallrente, Krankenhaustagegeld, Tagegeld sowie diverse Kostenpositionen.</w:t>
      </w:r>
    </w:p>
    <w:p w:rsidR="0040399F" w:rsidRPr="00730FF4" w:rsidRDefault="0040399F" w:rsidP="0040399F">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69"/>
        <w:gridCol w:w="3486"/>
        <w:gridCol w:w="3458"/>
      </w:tblGrid>
      <w:tr w:rsidR="0040399F" w:rsidRPr="00730FF4" w:rsidTr="0040399F">
        <w:trPr>
          <w:trHeight w:val="369"/>
        </w:trPr>
        <w:tc>
          <w:tcPr>
            <w:tcW w:w="3369" w:type="dxa"/>
            <w:vAlign w:val="center"/>
          </w:tcPr>
          <w:p w:rsidR="0040399F" w:rsidRPr="00730FF4" w:rsidRDefault="0040399F" w:rsidP="00205C46">
            <w:pPr>
              <w:rPr>
                <w:bCs/>
                <w:color w:val="1D2D4B"/>
                <w:sz w:val="16"/>
                <w:szCs w:val="16"/>
              </w:rPr>
            </w:pPr>
          </w:p>
        </w:tc>
        <w:tc>
          <w:tcPr>
            <w:tcW w:w="3486" w:type="dxa"/>
            <w:vAlign w:val="center"/>
          </w:tcPr>
          <w:p w:rsidR="0040399F" w:rsidRPr="00730FF4" w:rsidRDefault="0040399F" w:rsidP="00205C46">
            <w:pPr>
              <w:jc w:val="center"/>
              <w:rPr>
                <w:b/>
                <w:bCs/>
                <w:color w:val="1D2D4B"/>
                <w:sz w:val="16"/>
                <w:szCs w:val="16"/>
              </w:rPr>
            </w:pPr>
            <w:r w:rsidRPr="00730FF4">
              <w:rPr>
                <w:b/>
                <w:bCs/>
                <w:color w:val="1D2D4B"/>
                <w:sz w:val="16"/>
                <w:szCs w:val="16"/>
              </w:rPr>
              <w:t>Ist-Situation</w:t>
            </w:r>
          </w:p>
        </w:tc>
        <w:tc>
          <w:tcPr>
            <w:tcW w:w="3458" w:type="dxa"/>
            <w:vAlign w:val="center"/>
          </w:tcPr>
          <w:p w:rsidR="0040399F" w:rsidRPr="00730FF4" w:rsidRDefault="00550B56" w:rsidP="00205C46">
            <w:pPr>
              <w:jc w:val="center"/>
              <w:rPr>
                <w:b/>
                <w:bCs/>
                <w:color w:val="1D2D4B"/>
                <w:sz w:val="16"/>
                <w:szCs w:val="16"/>
              </w:rPr>
            </w:pPr>
            <w:r w:rsidRPr="00730FF4">
              <w:rPr>
                <w:b/>
                <w:bCs/>
                <w:color w:val="1D2D4B"/>
                <w:sz w:val="16"/>
                <w:szCs w:val="16"/>
              </w:rPr>
              <w:t>afm E</w:t>
            </w:r>
            <w:r w:rsidR="0040399F" w:rsidRPr="00730FF4">
              <w:rPr>
                <w:b/>
                <w:bCs/>
                <w:color w:val="1D2D4B"/>
                <w:sz w:val="16"/>
                <w:szCs w:val="16"/>
              </w:rPr>
              <w:t>mpfehlung</w:t>
            </w:r>
          </w:p>
        </w:tc>
      </w:tr>
      <w:tr w:rsidR="00807492" w:rsidRPr="00730FF4" w:rsidTr="0040399F">
        <w:trPr>
          <w:trHeight w:val="369"/>
        </w:trPr>
        <w:tc>
          <w:tcPr>
            <w:tcW w:w="3369" w:type="dxa"/>
            <w:vAlign w:val="center"/>
          </w:tcPr>
          <w:p w:rsidR="00807492" w:rsidRPr="00A958CC" w:rsidRDefault="00807492" w:rsidP="0067037A">
            <w:pPr>
              <w:rPr>
                <w:rFonts w:cs="Arial"/>
                <w:bCs/>
                <w:color w:val="1D2D4B"/>
                <w:sz w:val="16"/>
                <w:szCs w:val="16"/>
              </w:rPr>
            </w:pPr>
            <w:r w:rsidRPr="00A958CC">
              <w:rPr>
                <w:rFonts w:cs="Arial"/>
                <w:bCs/>
                <w:color w:val="1D2D4B"/>
                <w:sz w:val="16"/>
                <w:szCs w:val="16"/>
              </w:rPr>
              <w:t>Versicherungsgesellschaft</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r>
              <w:rPr>
                <w:bCs/>
                <w:color w:val="1D2D4B"/>
                <w:sz w:val="16"/>
                <w:szCs w:val="16"/>
              </w:rPr>
              <w:t>Eine deutsche Versicherung</w:t>
            </w:r>
          </w:p>
        </w:tc>
      </w:tr>
      <w:tr w:rsidR="00807492" w:rsidRPr="00730FF4" w:rsidTr="0040399F">
        <w:trPr>
          <w:trHeight w:val="369"/>
        </w:trPr>
        <w:tc>
          <w:tcPr>
            <w:tcW w:w="3369" w:type="dxa"/>
            <w:vAlign w:val="center"/>
          </w:tcPr>
          <w:p w:rsidR="00807492" w:rsidRPr="00A958CC" w:rsidRDefault="00807492" w:rsidP="0067037A">
            <w:pPr>
              <w:rPr>
                <w:rFonts w:cs="Arial"/>
                <w:bCs/>
                <w:color w:val="1D2D4B"/>
                <w:sz w:val="16"/>
                <w:szCs w:val="16"/>
              </w:rPr>
            </w:pPr>
            <w:r w:rsidRPr="00A958CC">
              <w:rPr>
                <w:rFonts w:cs="Arial"/>
                <w:bCs/>
                <w:color w:val="1D2D4B"/>
                <w:sz w:val="16"/>
                <w:szCs w:val="16"/>
              </w:rPr>
              <w:t>Tarifbezeichnung</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p>
        </w:tc>
      </w:tr>
      <w:tr w:rsidR="00807492" w:rsidRPr="00730FF4" w:rsidTr="0040399F">
        <w:trPr>
          <w:trHeight w:val="369"/>
        </w:trPr>
        <w:tc>
          <w:tcPr>
            <w:tcW w:w="3369" w:type="dxa"/>
            <w:vAlign w:val="center"/>
          </w:tcPr>
          <w:p w:rsidR="00807492" w:rsidRPr="00A958CC" w:rsidRDefault="00807492" w:rsidP="0067037A">
            <w:pPr>
              <w:rPr>
                <w:rFonts w:cs="Arial"/>
                <w:bCs/>
                <w:color w:val="1D2D4B"/>
                <w:sz w:val="16"/>
                <w:szCs w:val="16"/>
              </w:rPr>
            </w:pPr>
            <w:r w:rsidRPr="00A958CC">
              <w:rPr>
                <w:rFonts w:cs="Arial"/>
                <w:bCs/>
                <w:color w:val="1D2D4B"/>
                <w:sz w:val="16"/>
                <w:szCs w:val="16"/>
              </w:rPr>
              <w:t>Versicherungsschein Nr.</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p>
        </w:tc>
      </w:tr>
      <w:tr w:rsidR="00807492" w:rsidRPr="00730FF4" w:rsidTr="0040399F">
        <w:trPr>
          <w:trHeight w:val="369"/>
        </w:trPr>
        <w:tc>
          <w:tcPr>
            <w:tcW w:w="3369" w:type="dxa"/>
            <w:vAlign w:val="center"/>
          </w:tcPr>
          <w:p w:rsidR="00807492" w:rsidRPr="00A958CC" w:rsidRDefault="00807492" w:rsidP="0067037A">
            <w:pPr>
              <w:rPr>
                <w:rFonts w:cs="Arial"/>
                <w:bCs/>
                <w:color w:val="1D2D4B"/>
                <w:sz w:val="16"/>
                <w:szCs w:val="16"/>
              </w:rPr>
            </w:pPr>
            <w:r w:rsidRPr="00A958CC">
              <w:rPr>
                <w:rFonts w:cs="Arial"/>
                <w:bCs/>
                <w:color w:val="1D2D4B"/>
                <w:sz w:val="16"/>
                <w:szCs w:val="16"/>
              </w:rPr>
              <w:t>Beginn</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p>
        </w:tc>
      </w:tr>
      <w:tr w:rsidR="00807492" w:rsidRPr="00730FF4" w:rsidTr="0040399F">
        <w:trPr>
          <w:trHeight w:val="369"/>
        </w:trPr>
        <w:tc>
          <w:tcPr>
            <w:tcW w:w="3369" w:type="dxa"/>
            <w:vAlign w:val="center"/>
          </w:tcPr>
          <w:p w:rsidR="00807492" w:rsidRPr="00A958CC" w:rsidRDefault="00807492" w:rsidP="0067037A">
            <w:pPr>
              <w:rPr>
                <w:rFonts w:cs="Arial"/>
                <w:bCs/>
                <w:color w:val="1D2D4B"/>
                <w:sz w:val="16"/>
                <w:szCs w:val="16"/>
              </w:rPr>
            </w:pPr>
            <w:r w:rsidRPr="00A958CC">
              <w:rPr>
                <w:rFonts w:cs="Arial"/>
                <w:bCs/>
                <w:color w:val="1D2D4B"/>
                <w:sz w:val="16"/>
                <w:szCs w:val="16"/>
              </w:rPr>
              <w:t>Ablauf</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p>
        </w:tc>
      </w:tr>
      <w:tr w:rsidR="00807492" w:rsidRPr="00730FF4" w:rsidTr="0040399F">
        <w:trPr>
          <w:trHeight w:val="369"/>
        </w:trPr>
        <w:tc>
          <w:tcPr>
            <w:tcW w:w="3369" w:type="dxa"/>
            <w:vAlign w:val="center"/>
          </w:tcPr>
          <w:p w:rsidR="00807492" w:rsidRPr="00A958CC" w:rsidRDefault="00807492" w:rsidP="0067037A">
            <w:pPr>
              <w:rPr>
                <w:rFonts w:cs="Arial"/>
                <w:bCs/>
                <w:color w:val="1D2D4B"/>
                <w:sz w:val="16"/>
                <w:szCs w:val="16"/>
              </w:rPr>
            </w:pPr>
            <w:r>
              <w:rPr>
                <w:rFonts w:cs="Arial"/>
                <w:bCs/>
                <w:color w:val="1D2D4B"/>
                <w:sz w:val="16"/>
                <w:szCs w:val="16"/>
              </w:rPr>
              <w:t>Beitrag / Zahlweise</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p>
        </w:tc>
      </w:tr>
      <w:tr w:rsidR="00807492" w:rsidRPr="00730FF4" w:rsidTr="0040399F">
        <w:trPr>
          <w:trHeight w:val="369"/>
        </w:trPr>
        <w:tc>
          <w:tcPr>
            <w:tcW w:w="3369" w:type="dxa"/>
            <w:vAlign w:val="center"/>
          </w:tcPr>
          <w:p w:rsidR="00807492" w:rsidRPr="00A958CC" w:rsidRDefault="00807492"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p>
        </w:tc>
      </w:tr>
      <w:tr w:rsidR="00807492" w:rsidRPr="00730FF4" w:rsidTr="0040399F">
        <w:trPr>
          <w:trHeight w:val="369"/>
        </w:trPr>
        <w:tc>
          <w:tcPr>
            <w:tcW w:w="3369" w:type="dxa"/>
            <w:vAlign w:val="center"/>
          </w:tcPr>
          <w:p w:rsidR="00807492" w:rsidRPr="00730FF4" w:rsidRDefault="00807492" w:rsidP="0067037A">
            <w:pPr>
              <w:rPr>
                <w:bCs/>
                <w:color w:val="1D2D4B"/>
                <w:sz w:val="16"/>
                <w:szCs w:val="16"/>
              </w:rPr>
            </w:pPr>
            <w:r>
              <w:rPr>
                <w:bCs/>
                <w:color w:val="1D2D4B"/>
                <w:sz w:val="16"/>
                <w:szCs w:val="16"/>
              </w:rPr>
              <w:t>Versicherte Personen</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r>
              <w:rPr>
                <w:bCs/>
                <w:color w:val="1D2D4B"/>
                <w:sz w:val="16"/>
                <w:szCs w:val="16"/>
              </w:rPr>
              <w:t>9 kaufmännische und 21 gewerbliche Mitarbeiter</w:t>
            </w:r>
          </w:p>
        </w:tc>
      </w:tr>
      <w:tr w:rsidR="00807492" w:rsidRPr="00730FF4" w:rsidTr="0040399F">
        <w:trPr>
          <w:trHeight w:val="369"/>
        </w:trPr>
        <w:tc>
          <w:tcPr>
            <w:tcW w:w="3369" w:type="dxa"/>
            <w:vAlign w:val="center"/>
          </w:tcPr>
          <w:p w:rsidR="00807492" w:rsidRPr="00730FF4" w:rsidRDefault="00807492" w:rsidP="0067037A">
            <w:pPr>
              <w:rPr>
                <w:bCs/>
                <w:color w:val="1D2D4B"/>
                <w:sz w:val="16"/>
                <w:szCs w:val="16"/>
              </w:rPr>
            </w:pPr>
            <w:r w:rsidRPr="00730FF4">
              <w:rPr>
                <w:bCs/>
                <w:color w:val="1D2D4B"/>
                <w:sz w:val="16"/>
                <w:szCs w:val="16"/>
              </w:rPr>
              <w:t>Versicherungssumme</w:t>
            </w:r>
          </w:p>
          <w:p w:rsidR="00807492" w:rsidRPr="00730FF4" w:rsidRDefault="00807492" w:rsidP="0067037A">
            <w:pPr>
              <w:rPr>
                <w:bCs/>
                <w:color w:val="1D2D4B"/>
                <w:sz w:val="16"/>
                <w:szCs w:val="16"/>
              </w:rPr>
            </w:pPr>
            <w:r w:rsidRPr="00730FF4">
              <w:rPr>
                <w:bCs/>
                <w:color w:val="1D2D4B"/>
                <w:sz w:val="16"/>
                <w:szCs w:val="16"/>
              </w:rPr>
              <w:t>Unfalltod</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r>
              <w:rPr>
                <w:bCs/>
                <w:color w:val="1D2D4B"/>
                <w:sz w:val="16"/>
                <w:szCs w:val="16"/>
              </w:rPr>
              <w:t>10.000 Euro</w:t>
            </w:r>
          </w:p>
        </w:tc>
      </w:tr>
      <w:tr w:rsidR="00807492" w:rsidRPr="00730FF4" w:rsidTr="0040399F">
        <w:trPr>
          <w:trHeight w:val="369"/>
        </w:trPr>
        <w:tc>
          <w:tcPr>
            <w:tcW w:w="3369" w:type="dxa"/>
            <w:vAlign w:val="center"/>
          </w:tcPr>
          <w:p w:rsidR="00807492" w:rsidRPr="00730FF4" w:rsidRDefault="00807492" w:rsidP="0067037A">
            <w:pPr>
              <w:rPr>
                <w:bCs/>
                <w:color w:val="1D2D4B"/>
                <w:sz w:val="16"/>
                <w:szCs w:val="16"/>
              </w:rPr>
            </w:pPr>
            <w:r w:rsidRPr="00730FF4">
              <w:rPr>
                <w:bCs/>
                <w:color w:val="1D2D4B"/>
                <w:sz w:val="16"/>
                <w:szCs w:val="16"/>
              </w:rPr>
              <w:t>Versicherungssumme</w:t>
            </w:r>
          </w:p>
          <w:p w:rsidR="00807492" w:rsidRPr="00730FF4" w:rsidRDefault="00807492" w:rsidP="0067037A">
            <w:pPr>
              <w:rPr>
                <w:bCs/>
                <w:color w:val="1D2D4B"/>
                <w:sz w:val="16"/>
                <w:szCs w:val="16"/>
              </w:rPr>
            </w:pPr>
            <w:r w:rsidRPr="00730FF4">
              <w:rPr>
                <w:bCs/>
                <w:color w:val="1D2D4B"/>
                <w:sz w:val="16"/>
                <w:szCs w:val="16"/>
              </w:rPr>
              <w:t>Invalidität (Grundsumme)</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r>
              <w:rPr>
                <w:bCs/>
                <w:color w:val="1D2D4B"/>
                <w:sz w:val="16"/>
                <w:szCs w:val="16"/>
              </w:rPr>
              <w:t>50.000 Euro</w:t>
            </w:r>
          </w:p>
        </w:tc>
      </w:tr>
      <w:tr w:rsidR="00807492" w:rsidRPr="00730FF4" w:rsidTr="0040399F">
        <w:trPr>
          <w:trHeight w:val="369"/>
        </w:trPr>
        <w:tc>
          <w:tcPr>
            <w:tcW w:w="3369" w:type="dxa"/>
            <w:vAlign w:val="center"/>
          </w:tcPr>
          <w:p w:rsidR="00807492" w:rsidRPr="00730FF4" w:rsidRDefault="00807492" w:rsidP="0067037A">
            <w:pPr>
              <w:rPr>
                <w:bCs/>
                <w:color w:val="1D2D4B"/>
                <w:sz w:val="16"/>
                <w:szCs w:val="16"/>
              </w:rPr>
            </w:pPr>
            <w:r w:rsidRPr="00730FF4">
              <w:rPr>
                <w:bCs/>
                <w:color w:val="1D2D4B"/>
                <w:sz w:val="16"/>
                <w:szCs w:val="16"/>
              </w:rPr>
              <w:t>Progression in %</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r>
              <w:rPr>
                <w:bCs/>
                <w:color w:val="1D2D4B"/>
                <w:sz w:val="16"/>
                <w:szCs w:val="16"/>
              </w:rPr>
              <w:t>350%</w:t>
            </w:r>
          </w:p>
        </w:tc>
      </w:tr>
      <w:tr w:rsidR="00807492" w:rsidRPr="00730FF4" w:rsidTr="0040399F">
        <w:trPr>
          <w:trHeight w:val="369"/>
        </w:trPr>
        <w:tc>
          <w:tcPr>
            <w:tcW w:w="3369" w:type="dxa"/>
            <w:vAlign w:val="center"/>
          </w:tcPr>
          <w:p w:rsidR="00807492" w:rsidRPr="00730FF4" w:rsidRDefault="00807492" w:rsidP="0067037A">
            <w:pPr>
              <w:rPr>
                <w:bCs/>
                <w:color w:val="1D2D4B"/>
                <w:sz w:val="16"/>
                <w:szCs w:val="16"/>
              </w:rPr>
            </w:pPr>
            <w:r w:rsidRPr="00730FF4">
              <w:rPr>
                <w:bCs/>
                <w:color w:val="1D2D4B"/>
                <w:sz w:val="16"/>
                <w:szCs w:val="16"/>
              </w:rPr>
              <w:t>Leistung bei Vollinvalidität</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r>
              <w:rPr>
                <w:bCs/>
                <w:color w:val="1D2D4B"/>
                <w:sz w:val="16"/>
                <w:szCs w:val="16"/>
              </w:rPr>
              <w:t>175.000 Euro</w:t>
            </w:r>
          </w:p>
        </w:tc>
      </w:tr>
      <w:tr w:rsidR="00807492" w:rsidRPr="00730FF4" w:rsidTr="0040399F">
        <w:trPr>
          <w:trHeight w:val="369"/>
        </w:trPr>
        <w:tc>
          <w:tcPr>
            <w:tcW w:w="3369" w:type="dxa"/>
            <w:vAlign w:val="center"/>
          </w:tcPr>
          <w:p w:rsidR="00807492" w:rsidRPr="00730FF4" w:rsidRDefault="00807492" w:rsidP="0067037A">
            <w:pPr>
              <w:rPr>
                <w:bCs/>
                <w:color w:val="1D2D4B"/>
                <w:sz w:val="16"/>
                <w:szCs w:val="16"/>
              </w:rPr>
            </w:pPr>
            <w:r w:rsidRPr="00730FF4">
              <w:rPr>
                <w:bCs/>
                <w:color w:val="1D2D4B"/>
                <w:sz w:val="16"/>
                <w:szCs w:val="16"/>
              </w:rPr>
              <w:t>monatliche Unfallrente</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r>
              <w:rPr>
                <w:bCs/>
                <w:color w:val="1D2D4B"/>
                <w:sz w:val="16"/>
                <w:szCs w:val="16"/>
              </w:rPr>
              <w:t>Ohne</w:t>
            </w:r>
          </w:p>
        </w:tc>
      </w:tr>
      <w:tr w:rsidR="00807492" w:rsidRPr="00730FF4" w:rsidTr="0040399F">
        <w:trPr>
          <w:trHeight w:val="369"/>
        </w:trPr>
        <w:tc>
          <w:tcPr>
            <w:tcW w:w="3369" w:type="dxa"/>
            <w:vAlign w:val="center"/>
          </w:tcPr>
          <w:p w:rsidR="00807492" w:rsidRPr="00730FF4" w:rsidRDefault="00807492" w:rsidP="0067037A">
            <w:pPr>
              <w:rPr>
                <w:bCs/>
                <w:color w:val="1D2D4B"/>
                <w:sz w:val="16"/>
                <w:szCs w:val="16"/>
              </w:rPr>
            </w:pPr>
            <w:r w:rsidRPr="00730FF4">
              <w:rPr>
                <w:bCs/>
                <w:color w:val="1D2D4B"/>
                <w:sz w:val="16"/>
                <w:szCs w:val="16"/>
              </w:rPr>
              <w:t>Krankenhaustagegeld</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r>
              <w:rPr>
                <w:bCs/>
                <w:color w:val="1D2D4B"/>
                <w:sz w:val="16"/>
                <w:szCs w:val="16"/>
              </w:rPr>
              <w:t>Ohne</w:t>
            </w:r>
          </w:p>
        </w:tc>
      </w:tr>
      <w:tr w:rsidR="00807492" w:rsidRPr="00730FF4" w:rsidTr="0040399F">
        <w:trPr>
          <w:trHeight w:val="369"/>
        </w:trPr>
        <w:tc>
          <w:tcPr>
            <w:tcW w:w="3369" w:type="dxa"/>
            <w:vAlign w:val="center"/>
          </w:tcPr>
          <w:p w:rsidR="00807492" w:rsidRPr="00A958CC" w:rsidRDefault="00807492" w:rsidP="0067037A">
            <w:pPr>
              <w:rPr>
                <w:rFonts w:cs="Arial"/>
                <w:bCs/>
                <w:color w:val="1D2D4B"/>
                <w:sz w:val="16"/>
                <w:szCs w:val="16"/>
              </w:rPr>
            </w:pPr>
            <w:r>
              <w:rPr>
                <w:rFonts w:cs="Arial"/>
                <w:bCs/>
                <w:color w:val="1D2D4B"/>
                <w:sz w:val="16"/>
                <w:szCs w:val="16"/>
              </w:rPr>
              <w:t>Besonderheiten</w:t>
            </w:r>
          </w:p>
        </w:tc>
        <w:tc>
          <w:tcPr>
            <w:tcW w:w="3486" w:type="dxa"/>
            <w:vAlign w:val="center"/>
          </w:tcPr>
          <w:p w:rsidR="00807492" w:rsidRPr="00730FF4" w:rsidRDefault="00807492" w:rsidP="0067037A">
            <w:pPr>
              <w:rPr>
                <w:bCs/>
                <w:color w:val="1D2D4B"/>
                <w:sz w:val="16"/>
                <w:szCs w:val="16"/>
              </w:rPr>
            </w:pPr>
          </w:p>
        </w:tc>
        <w:tc>
          <w:tcPr>
            <w:tcW w:w="3458" w:type="dxa"/>
            <w:vAlign w:val="center"/>
          </w:tcPr>
          <w:p w:rsidR="00807492" w:rsidRPr="00730FF4" w:rsidRDefault="00807492" w:rsidP="0067037A">
            <w:pPr>
              <w:rPr>
                <w:bCs/>
                <w:color w:val="1D2D4B"/>
                <w:sz w:val="16"/>
                <w:szCs w:val="16"/>
              </w:rPr>
            </w:pPr>
          </w:p>
        </w:tc>
      </w:tr>
      <w:tr w:rsidR="00807492" w:rsidRPr="00730FF4" w:rsidTr="0040399F">
        <w:trPr>
          <w:trHeight w:val="369"/>
        </w:trPr>
        <w:tc>
          <w:tcPr>
            <w:tcW w:w="3369" w:type="dxa"/>
            <w:vAlign w:val="center"/>
          </w:tcPr>
          <w:p w:rsidR="00807492" w:rsidRPr="00D1001B" w:rsidRDefault="00807492" w:rsidP="0067037A">
            <w:pPr>
              <w:rPr>
                <w:rFonts w:cs="Arial"/>
                <w:b/>
                <w:bCs/>
                <w:color w:val="1D2D4B"/>
                <w:sz w:val="16"/>
                <w:szCs w:val="16"/>
              </w:rPr>
            </w:pPr>
            <w:r w:rsidRPr="00D1001B">
              <w:rPr>
                <w:rFonts w:cs="Arial"/>
                <w:b/>
                <w:bCs/>
                <w:color w:val="1D2D4B"/>
                <w:sz w:val="16"/>
                <w:szCs w:val="16"/>
              </w:rPr>
              <w:t>Aktion</w:t>
            </w:r>
          </w:p>
        </w:tc>
        <w:tc>
          <w:tcPr>
            <w:tcW w:w="3486" w:type="dxa"/>
            <w:vAlign w:val="center"/>
          </w:tcPr>
          <w:p w:rsidR="00807492" w:rsidRPr="00D1001B" w:rsidRDefault="00807492" w:rsidP="0067037A">
            <w:pPr>
              <w:rPr>
                <w:b/>
                <w:bCs/>
                <w:color w:val="1D2D4B"/>
                <w:sz w:val="16"/>
                <w:szCs w:val="16"/>
              </w:rPr>
            </w:pPr>
            <w:r w:rsidRPr="00D1001B">
              <w:rPr>
                <w:b/>
                <w:bCs/>
                <w:color w:val="1D2D4B"/>
                <w:sz w:val="16"/>
                <w:szCs w:val="16"/>
              </w:rPr>
              <w:t>Kündigen</w:t>
            </w:r>
          </w:p>
        </w:tc>
        <w:tc>
          <w:tcPr>
            <w:tcW w:w="3458" w:type="dxa"/>
            <w:vAlign w:val="center"/>
          </w:tcPr>
          <w:p w:rsidR="00807492" w:rsidRPr="00D1001B" w:rsidRDefault="00807492" w:rsidP="0067037A">
            <w:pPr>
              <w:rPr>
                <w:b/>
                <w:bCs/>
                <w:color w:val="1D2D4B"/>
                <w:sz w:val="16"/>
                <w:szCs w:val="16"/>
              </w:rPr>
            </w:pPr>
            <w:r w:rsidRPr="00D1001B">
              <w:rPr>
                <w:b/>
                <w:bCs/>
                <w:color w:val="1D2D4B"/>
                <w:sz w:val="16"/>
                <w:szCs w:val="16"/>
              </w:rPr>
              <w:t>Neu abschließen</w:t>
            </w:r>
          </w:p>
        </w:tc>
      </w:tr>
    </w:tbl>
    <w:p w:rsidR="00FB5D32" w:rsidRDefault="00FB5D32" w:rsidP="0040399F">
      <w:pPr>
        <w:jc w:val="both"/>
        <w:rPr>
          <w:color w:val="1D2D4B"/>
          <w:sz w:val="18"/>
          <w:szCs w:val="18"/>
        </w:rPr>
      </w:pPr>
    </w:p>
    <w:p w:rsidR="00FB5D32" w:rsidRDefault="00FB5D32" w:rsidP="00FB5D32">
      <w:pPr>
        <w:jc w:val="both"/>
        <w:rPr>
          <w:color w:val="1D2D4B"/>
          <w:sz w:val="18"/>
          <w:szCs w:val="18"/>
        </w:rPr>
      </w:pPr>
      <w:r>
        <w:rPr>
          <w:color w:val="1D2D4B"/>
          <w:sz w:val="18"/>
          <w:szCs w:val="18"/>
        </w:rPr>
        <w:t>Unsere Angebotsbeispiele</w:t>
      </w:r>
    </w:p>
    <w:tbl>
      <w:tblPr>
        <w:tblW w:w="1031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2768"/>
        <w:gridCol w:w="14"/>
        <w:gridCol w:w="2478"/>
        <w:gridCol w:w="28"/>
        <w:gridCol w:w="2491"/>
        <w:gridCol w:w="2535"/>
      </w:tblGrid>
      <w:tr w:rsidR="00FB5D32" w:rsidRPr="00FB5D32" w:rsidTr="007B1C13">
        <w:trPr>
          <w:trHeight w:val="369"/>
        </w:trPr>
        <w:tc>
          <w:tcPr>
            <w:tcW w:w="2782" w:type="dxa"/>
            <w:gridSpan w:val="2"/>
            <w:shd w:val="clear" w:color="auto" w:fill="1D2D4B"/>
            <w:vAlign w:val="center"/>
          </w:tcPr>
          <w:p w:rsidR="00FB5D32" w:rsidRPr="00FB5D32" w:rsidRDefault="00FB5D32" w:rsidP="007B1C13">
            <w:pPr>
              <w:tabs>
                <w:tab w:val="left" w:pos="3420"/>
              </w:tabs>
              <w:rPr>
                <w:rFonts w:cs="Arial"/>
                <w:sz w:val="16"/>
                <w:szCs w:val="16"/>
              </w:rPr>
            </w:pPr>
            <w:r w:rsidRPr="00FB5D32">
              <w:rPr>
                <w:rFonts w:cs="Arial"/>
                <w:sz w:val="16"/>
                <w:szCs w:val="16"/>
              </w:rPr>
              <w:t>Leistungen</w:t>
            </w:r>
          </w:p>
        </w:tc>
        <w:tc>
          <w:tcPr>
            <w:tcW w:w="2478" w:type="dxa"/>
            <w:shd w:val="clear" w:color="auto" w:fill="1D2D4B"/>
            <w:vAlign w:val="center"/>
          </w:tcPr>
          <w:p w:rsidR="00FB5D32" w:rsidRPr="00FB5D32" w:rsidRDefault="00FB5D32" w:rsidP="007B1C13">
            <w:pPr>
              <w:jc w:val="center"/>
              <w:rPr>
                <w:rFonts w:cs="Arial"/>
                <w:sz w:val="16"/>
                <w:szCs w:val="16"/>
              </w:rPr>
            </w:pPr>
            <w:r w:rsidRPr="00FB5D32">
              <w:rPr>
                <w:rFonts w:cs="Arial"/>
                <w:sz w:val="16"/>
                <w:szCs w:val="16"/>
              </w:rPr>
              <w:t>Modell 1</w:t>
            </w:r>
          </w:p>
        </w:tc>
        <w:tc>
          <w:tcPr>
            <w:tcW w:w="2519" w:type="dxa"/>
            <w:gridSpan w:val="2"/>
            <w:shd w:val="clear" w:color="auto" w:fill="1D2D4B"/>
            <w:vAlign w:val="center"/>
          </w:tcPr>
          <w:p w:rsidR="00FB5D32" w:rsidRPr="00FB5D32" w:rsidRDefault="00FB5D32" w:rsidP="007B1C13">
            <w:pPr>
              <w:jc w:val="center"/>
              <w:rPr>
                <w:rFonts w:cs="Arial"/>
                <w:sz w:val="16"/>
                <w:szCs w:val="16"/>
              </w:rPr>
            </w:pPr>
            <w:r w:rsidRPr="00FB5D32">
              <w:rPr>
                <w:rFonts w:cs="Arial"/>
                <w:sz w:val="16"/>
                <w:szCs w:val="16"/>
              </w:rPr>
              <w:t>Modell 2</w:t>
            </w:r>
          </w:p>
        </w:tc>
        <w:tc>
          <w:tcPr>
            <w:tcW w:w="2535" w:type="dxa"/>
            <w:shd w:val="clear" w:color="auto" w:fill="1D2D4B"/>
            <w:vAlign w:val="center"/>
          </w:tcPr>
          <w:p w:rsidR="00FB5D32" w:rsidRPr="00FB5D32" w:rsidRDefault="00FB5D32" w:rsidP="007B1C13">
            <w:pPr>
              <w:jc w:val="center"/>
              <w:rPr>
                <w:rFonts w:cs="Arial"/>
                <w:color w:val="808080"/>
                <w:sz w:val="16"/>
                <w:szCs w:val="16"/>
              </w:rPr>
            </w:pPr>
            <w:r w:rsidRPr="00FB5D32">
              <w:rPr>
                <w:rFonts w:cs="Arial"/>
                <w:sz w:val="16"/>
                <w:szCs w:val="16"/>
              </w:rPr>
              <w:t>Modell 3</w:t>
            </w:r>
            <w:r w:rsidRPr="00FB5D32">
              <w:rPr>
                <w:rFonts w:cs="Arial"/>
                <w:color w:val="808080"/>
                <w:sz w:val="16"/>
                <w:szCs w:val="16"/>
              </w:rPr>
              <w:t xml:space="preserve"> </w:t>
            </w:r>
          </w:p>
        </w:tc>
      </w:tr>
      <w:tr w:rsidR="00FB5D32" w:rsidRPr="00FB5D32" w:rsidTr="007B1C13">
        <w:trPr>
          <w:trHeight w:val="369"/>
        </w:trPr>
        <w:tc>
          <w:tcPr>
            <w:tcW w:w="2782" w:type="dxa"/>
            <w:gridSpan w:val="2"/>
            <w:shd w:val="clear" w:color="auto" w:fill="F3F3F3"/>
            <w:vAlign w:val="center"/>
          </w:tcPr>
          <w:p w:rsidR="00FB5D32" w:rsidRPr="00FB5D32" w:rsidRDefault="00FB5D32" w:rsidP="007B1C13">
            <w:pPr>
              <w:rPr>
                <w:rFonts w:cs="Arial"/>
                <w:sz w:val="16"/>
                <w:szCs w:val="16"/>
              </w:rPr>
            </w:pPr>
            <w:r w:rsidRPr="00FB5D32">
              <w:rPr>
                <w:rFonts w:cs="Arial"/>
                <w:sz w:val="16"/>
                <w:szCs w:val="16"/>
              </w:rPr>
              <w:t>Unfalltod</w:t>
            </w:r>
          </w:p>
        </w:tc>
        <w:tc>
          <w:tcPr>
            <w:tcW w:w="2478" w:type="dxa"/>
            <w:shd w:val="clear" w:color="auto" w:fill="F3F3F3"/>
            <w:vAlign w:val="center"/>
          </w:tcPr>
          <w:p w:rsidR="00FB5D32" w:rsidRPr="00FB5D32" w:rsidRDefault="00FB5D32" w:rsidP="007B1C13">
            <w:pPr>
              <w:jc w:val="center"/>
              <w:rPr>
                <w:rFonts w:cs="Arial"/>
                <w:sz w:val="16"/>
                <w:szCs w:val="16"/>
              </w:rPr>
            </w:pPr>
            <w:r w:rsidRPr="00FB5D32">
              <w:rPr>
                <w:rFonts w:cs="Arial"/>
                <w:sz w:val="16"/>
                <w:szCs w:val="16"/>
              </w:rPr>
              <w:t>10.000 €</w:t>
            </w:r>
          </w:p>
        </w:tc>
        <w:tc>
          <w:tcPr>
            <w:tcW w:w="2519" w:type="dxa"/>
            <w:gridSpan w:val="2"/>
            <w:shd w:val="clear" w:color="auto" w:fill="F3F3F3"/>
            <w:vAlign w:val="center"/>
          </w:tcPr>
          <w:p w:rsidR="00FB5D32" w:rsidRPr="00FB5D32" w:rsidRDefault="00FB5D32" w:rsidP="007B1C13">
            <w:pPr>
              <w:jc w:val="center"/>
              <w:rPr>
                <w:rFonts w:cs="Arial"/>
                <w:sz w:val="16"/>
                <w:szCs w:val="16"/>
              </w:rPr>
            </w:pPr>
            <w:r w:rsidRPr="00FB5D32">
              <w:rPr>
                <w:rFonts w:cs="Arial"/>
                <w:sz w:val="16"/>
                <w:szCs w:val="16"/>
              </w:rPr>
              <w:t>50.000 €</w:t>
            </w:r>
          </w:p>
        </w:tc>
        <w:tc>
          <w:tcPr>
            <w:tcW w:w="2535" w:type="dxa"/>
            <w:shd w:val="clear" w:color="auto" w:fill="F3F3F3"/>
            <w:vAlign w:val="center"/>
          </w:tcPr>
          <w:p w:rsidR="00FB5D32" w:rsidRPr="00FB5D32" w:rsidRDefault="00FB5D32" w:rsidP="007B1C13">
            <w:pPr>
              <w:jc w:val="center"/>
              <w:rPr>
                <w:rFonts w:cs="Arial"/>
                <w:sz w:val="16"/>
                <w:szCs w:val="16"/>
              </w:rPr>
            </w:pPr>
            <w:r w:rsidRPr="00FB5D32">
              <w:rPr>
                <w:rFonts w:cs="Arial"/>
                <w:sz w:val="16"/>
                <w:szCs w:val="16"/>
              </w:rPr>
              <w:t>100.000 €</w:t>
            </w:r>
          </w:p>
        </w:tc>
      </w:tr>
      <w:tr w:rsidR="00FB5D32" w:rsidRPr="00FB5D32" w:rsidTr="007B1C13">
        <w:trPr>
          <w:trHeight w:val="369"/>
        </w:trPr>
        <w:tc>
          <w:tcPr>
            <w:tcW w:w="2782" w:type="dxa"/>
            <w:gridSpan w:val="2"/>
            <w:vMerge w:val="restart"/>
            <w:shd w:val="clear" w:color="auto" w:fill="F3F3F3"/>
            <w:vAlign w:val="center"/>
          </w:tcPr>
          <w:p w:rsidR="00FB5D32" w:rsidRPr="00FB5D32" w:rsidRDefault="00FB5D32" w:rsidP="007B1C13">
            <w:pPr>
              <w:rPr>
                <w:rFonts w:cs="Arial"/>
                <w:sz w:val="16"/>
                <w:szCs w:val="16"/>
              </w:rPr>
            </w:pPr>
            <w:r w:rsidRPr="00FB5D32">
              <w:rPr>
                <w:rFonts w:cs="Arial"/>
                <w:sz w:val="16"/>
                <w:szCs w:val="16"/>
              </w:rPr>
              <w:t>Grundsumme Invaliditätsleistung</w:t>
            </w:r>
          </w:p>
          <w:p w:rsidR="00FB5D32" w:rsidRPr="00FB5D32" w:rsidRDefault="00FB5D32" w:rsidP="007B1C13">
            <w:pPr>
              <w:rPr>
                <w:rFonts w:cs="Arial"/>
                <w:sz w:val="16"/>
                <w:szCs w:val="16"/>
              </w:rPr>
            </w:pPr>
          </w:p>
          <w:p w:rsidR="00FB5D32" w:rsidRPr="00FB5D32" w:rsidRDefault="00FB5D32" w:rsidP="007B1C13">
            <w:pPr>
              <w:jc w:val="right"/>
              <w:rPr>
                <w:rFonts w:cs="Arial"/>
                <w:sz w:val="16"/>
                <w:szCs w:val="16"/>
              </w:rPr>
            </w:pPr>
            <w:r w:rsidRPr="00FB5D32">
              <w:rPr>
                <w:rFonts w:cs="Arial"/>
                <w:sz w:val="16"/>
                <w:szCs w:val="16"/>
              </w:rPr>
              <w:t>Höchstleistung durch progressive Invaliditätsstaffel 350 %</w:t>
            </w:r>
          </w:p>
        </w:tc>
        <w:tc>
          <w:tcPr>
            <w:tcW w:w="2478"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100.000 €</w:t>
            </w:r>
          </w:p>
        </w:tc>
        <w:tc>
          <w:tcPr>
            <w:tcW w:w="2519" w:type="dxa"/>
            <w:gridSpan w:val="2"/>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200.000 €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400.000 €</w:t>
            </w:r>
          </w:p>
        </w:tc>
      </w:tr>
      <w:tr w:rsidR="00FB5D32" w:rsidRPr="00FB5D32" w:rsidTr="007B1C13">
        <w:trPr>
          <w:trHeight w:val="369"/>
        </w:trPr>
        <w:tc>
          <w:tcPr>
            <w:tcW w:w="2782" w:type="dxa"/>
            <w:gridSpan w:val="2"/>
            <w:vMerge/>
            <w:shd w:val="clear" w:color="auto" w:fill="F3F3F3"/>
            <w:vAlign w:val="center"/>
          </w:tcPr>
          <w:p w:rsidR="00FB5D32" w:rsidRPr="00FB5D32" w:rsidRDefault="00FB5D32" w:rsidP="007B1C13">
            <w:pPr>
              <w:jc w:val="right"/>
              <w:rPr>
                <w:rFonts w:cs="Arial"/>
                <w:sz w:val="16"/>
                <w:szCs w:val="16"/>
              </w:rPr>
            </w:pPr>
          </w:p>
        </w:tc>
        <w:tc>
          <w:tcPr>
            <w:tcW w:w="2478"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350.000 €</w:t>
            </w:r>
          </w:p>
        </w:tc>
        <w:tc>
          <w:tcPr>
            <w:tcW w:w="2519" w:type="dxa"/>
            <w:gridSpan w:val="2"/>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700.000 €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1.400.000 €</w:t>
            </w:r>
          </w:p>
        </w:tc>
      </w:tr>
      <w:tr w:rsidR="00FB5D32" w:rsidRPr="00FB5D32" w:rsidTr="007B1C13">
        <w:trPr>
          <w:trHeight w:val="369"/>
        </w:trPr>
        <w:tc>
          <w:tcPr>
            <w:tcW w:w="2782" w:type="dxa"/>
            <w:gridSpan w:val="2"/>
            <w:shd w:val="clear" w:color="auto" w:fill="F3F3F3"/>
            <w:vAlign w:val="center"/>
          </w:tcPr>
          <w:p w:rsidR="00FB5D32" w:rsidRPr="00FB5D32" w:rsidRDefault="00FB5D32" w:rsidP="007B1C13">
            <w:pPr>
              <w:rPr>
                <w:rFonts w:cs="Arial"/>
                <w:sz w:val="16"/>
                <w:szCs w:val="16"/>
              </w:rPr>
            </w:pPr>
            <w:r w:rsidRPr="00FB5D32">
              <w:rPr>
                <w:rFonts w:cs="Arial"/>
                <w:sz w:val="16"/>
                <w:szCs w:val="16"/>
              </w:rPr>
              <w:t xml:space="preserve">Monatliche Unfallrente </w:t>
            </w:r>
          </w:p>
        </w:tc>
        <w:tc>
          <w:tcPr>
            <w:tcW w:w="2478"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500 €</w:t>
            </w:r>
          </w:p>
        </w:tc>
        <w:tc>
          <w:tcPr>
            <w:tcW w:w="2519" w:type="dxa"/>
            <w:gridSpan w:val="2"/>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0 €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1.000 €</w:t>
            </w:r>
          </w:p>
        </w:tc>
      </w:tr>
      <w:tr w:rsidR="00FB5D32" w:rsidRPr="00FB5D32" w:rsidTr="007B1C13">
        <w:trPr>
          <w:trHeight w:val="369"/>
        </w:trPr>
        <w:tc>
          <w:tcPr>
            <w:tcW w:w="2782" w:type="dxa"/>
            <w:gridSpan w:val="2"/>
            <w:shd w:val="clear" w:color="auto" w:fill="F3F3F3"/>
            <w:vAlign w:val="center"/>
          </w:tcPr>
          <w:p w:rsidR="00FB5D32" w:rsidRPr="00FB5D32" w:rsidRDefault="00FB5D32" w:rsidP="007B1C13">
            <w:pPr>
              <w:rPr>
                <w:rFonts w:cs="Arial"/>
                <w:sz w:val="16"/>
                <w:szCs w:val="16"/>
              </w:rPr>
            </w:pPr>
            <w:r w:rsidRPr="00FB5D32">
              <w:rPr>
                <w:rFonts w:cs="Arial"/>
                <w:sz w:val="16"/>
                <w:szCs w:val="16"/>
              </w:rPr>
              <w:t xml:space="preserve">Krankenhaustagegeld </w:t>
            </w:r>
          </w:p>
        </w:tc>
        <w:tc>
          <w:tcPr>
            <w:tcW w:w="2478"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50 €</w:t>
            </w:r>
          </w:p>
        </w:tc>
        <w:tc>
          <w:tcPr>
            <w:tcW w:w="2519" w:type="dxa"/>
            <w:gridSpan w:val="2"/>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0 €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100 €</w:t>
            </w:r>
          </w:p>
        </w:tc>
      </w:tr>
      <w:tr w:rsidR="00FB5D32" w:rsidRPr="00FB5D32" w:rsidTr="007B1C13">
        <w:trPr>
          <w:trHeight w:val="369"/>
        </w:trPr>
        <w:tc>
          <w:tcPr>
            <w:tcW w:w="2768" w:type="dxa"/>
            <w:shd w:val="clear" w:color="auto" w:fill="F3F3F3"/>
            <w:vAlign w:val="center"/>
          </w:tcPr>
          <w:p w:rsidR="00FB5D32" w:rsidRPr="00FB5D32" w:rsidRDefault="00FB5D32" w:rsidP="007B1C13">
            <w:pPr>
              <w:rPr>
                <w:rFonts w:cs="Arial"/>
                <w:sz w:val="16"/>
                <w:szCs w:val="16"/>
              </w:rPr>
            </w:pPr>
            <w:r w:rsidRPr="00FB5D32">
              <w:rPr>
                <w:rFonts w:cs="Arial"/>
                <w:sz w:val="16"/>
                <w:szCs w:val="16"/>
              </w:rPr>
              <w:t>Gefahrengruppe A</w:t>
            </w:r>
          </w:p>
          <w:p w:rsidR="00FB5D32" w:rsidRPr="00FB5D32" w:rsidRDefault="00FB5D32" w:rsidP="007B1C13">
            <w:pPr>
              <w:rPr>
                <w:rFonts w:cs="Arial"/>
                <w:sz w:val="16"/>
                <w:szCs w:val="16"/>
              </w:rPr>
            </w:pPr>
            <w:r w:rsidRPr="00FB5D32">
              <w:rPr>
                <w:sz w:val="16"/>
                <w:szCs w:val="16"/>
              </w:rPr>
              <w:t>(kaufmännisch, planend tätig)</w:t>
            </w:r>
          </w:p>
        </w:tc>
        <w:tc>
          <w:tcPr>
            <w:tcW w:w="2520" w:type="dxa"/>
            <w:gridSpan w:val="3"/>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86,63 €</w:t>
            </w:r>
          </w:p>
        </w:tc>
        <w:tc>
          <w:tcPr>
            <w:tcW w:w="2491"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88,06 €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271,32 €</w:t>
            </w:r>
          </w:p>
        </w:tc>
      </w:tr>
      <w:tr w:rsidR="00FB5D32" w:rsidRPr="00FB5D32" w:rsidTr="007B1C13">
        <w:trPr>
          <w:trHeight w:val="369"/>
        </w:trPr>
        <w:tc>
          <w:tcPr>
            <w:tcW w:w="2768" w:type="dxa"/>
            <w:shd w:val="clear" w:color="auto" w:fill="F3F3F3"/>
            <w:vAlign w:val="center"/>
          </w:tcPr>
          <w:p w:rsidR="00FB5D32" w:rsidRPr="00FB5D32" w:rsidRDefault="00FB5D32" w:rsidP="007B1C13">
            <w:pPr>
              <w:rPr>
                <w:rFonts w:cs="Arial"/>
                <w:sz w:val="16"/>
                <w:szCs w:val="16"/>
              </w:rPr>
            </w:pPr>
            <w:r w:rsidRPr="00FB5D32">
              <w:rPr>
                <w:rFonts w:cs="Arial"/>
                <w:sz w:val="16"/>
                <w:szCs w:val="16"/>
              </w:rPr>
              <w:t>Gefahrengruppe B</w:t>
            </w:r>
          </w:p>
          <w:p w:rsidR="00FB5D32" w:rsidRPr="00FB5D32" w:rsidRDefault="00FB5D32" w:rsidP="007B1C13">
            <w:pPr>
              <w:rPr>
                <w:sz w:val="16"/>
                <w:szCs w:val="16"/>
              </w:rPr>
            </w:pPr>
            <w:r w:rsidRPr="00FB5D32">
              <w:rPr>
                <w:sz w:val="16"/>
                <w:szCs w:val="16"/>
              </w:rPr>
              <w:t>(körperlich oder handwerklich tätig)</w:t>
            </w:r>
          </w:p>
        </w:tc>
        <w:tc>
          <w:tcPr>
            <w:tcW w:w="2520" w:type="dxa"/>
            <w:gridSpan w:val="3"/>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103,89 €</w:t>
            </w:r>
          </w:p>
        </w:tc>
        <w:tc>
          <w:tcPr>
            <w:tcW w:w="2491"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105,32 €</w:t>
            </w:r>
          </w:p>
        </w:tc>
        <w:tc>
          <w:tcPr>
            <w:tcW w:w="2535" w:type="dxa"/>
            <w:shd w:val="clear" w:color="auto" w:fill="F3F3F3"/>
            <w:vAlign w:val="center"/>
          </w:tcPr>
          <w:p w:rsidR="00FB5D32" w:rsidRPr="00FB5D32" w:rsidRDefault="00FB5D32" w:rsidP="007B1C13">
            <w:pPr>
              <w:tabs>
                <w:tab w:val="left" w:pos="567"/>
                <w:tab w:val="left" w:pos="6480"/>
              </w:tabs>
              <w:jc w:val="center"/>
              <w:rPr>
                <w:rFonts w:cs="Arial"/>
                <w:sz w:val="16"/>
                <w:szCs w:val="16"/>
              </w:rPr>
            </w:pPr>
            <w:r w:rsidRPr="00FB5D32">
              <w:rPr>
                <w:rFonts w:cs="Arial"/>
                <w:sz w:val="16"/>
                <w:szCs w:val="16"/>
              </w:rPr>
              <w:t>324,87 €</w:t>
            </w:r>
          </w:p>
        </w:tc>
      </w:tr>
    </w:tbl>
    <w:p w:rsidR="00FB5D32" w:rsidRPr="00FB5D32" w:rsidRDefault="00FB5D32" w:rsidP="00FB5D32">
      <w:pPr>
        <w:jc w:val="both"/>
        <w:rPr>
          <w:sz w:val="16"/>
          <w:szCs w:val="16"/>
        </w:rPr>
      </w:pPr>
      <w:r w:rsidRPr="00FB5D32">
        <w:rPr>
          <w:sz w:val="16"/>
          <w:szCs w:val="16"/>
        </w:rPr>
        <w:t>Bei den Beiträgen handelt es sich um Jahresprämien je versicherte Person inkl. 19 % Versicherungssteuer vorbehaltlich Gesundheitsprüfung.</w:t>
      </w:r>
    </w:p>
    <w:p w:rsidR="00FB5D32" w:rsidRDefault="00FB5D32" w:rsidP="00FB5D32">
      <w:pPr>
        <w:jc w:val="both"/>
        <w:rPr>
          <w:color w:val="1D2D4B"/>
          <w:sz w:val="18"/>
          <w:szCs w:val="18"/>
        </w:rPr>
      </w:pPr>
    </w:p>
    <w:p w:rsidR="00FB5D32" w:rsidRDefault="00FB5D32">
      <w:pPr>
        <w:rPr>
          <w:color w:val="1D2D4B"/>
          <w:sz w:val="18"/>
          <w:szCs w:val="18"/>
        </w:rPr>
      </w:pPr>
      <w:r>
        <w:rPr>
          <w:color w:val="1D2D4B"/>
          <w:sz w:val="18"/>
          <w:szCs w:val="18"/>
        </w:rPr>
        <w:br w:type="page"/>
      </w:r>
    </w:p>
    <w:p w:rsidR="0040399F" w:rsidRPr="00730FF4" w:rsidRDefault="0040399F" w:rsidP="0040399F">
      <w:pPr>
        <w:jc w:val="both"/>
        <w:rPr>
          <w:color w:val="1D2D4B"/>
          <w:sz w:val="18"/>
          <w:szCs w:val="18"/>
        </w:rPr>
      </w:pPr>
    </w:p>
    <w:p w:rsidR="0040399F" w:rsidRPr="00730FF4" w:rsidRDefault="00274140" w:rsidP="0040399F">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40399F" w:rsidRPr="00730FF4" w:rsidTr="00205C46">
        <w:trPr>
          <w:trHeight w:val="369"/>
        </w:trPr>
        <w:tc>
          <w:tcPr>
            <w:tcW w:w="10299" w:type="dxa"/>
            <w:vAlign w:val="center"/>
          </w:tcPr>
          <w:p w:rsidR="00807492" w:rsidRPr="00F736CC" w:rsidRDefault="00807492" w:rsidP="00807492">
            <w:pPr>
              <w:rPr>
                <w:bCs/>
                <w:color w:val="1D2D4B"/>
                <w:sz w:val="18"/>
                <w:szCs w:val="18"/>
              </w:rPr>
            </w:pPr>
            <w:r w:rsidRPr="00F736CC">
              <w:rPr>
                <w:b/>
                <w:bCs/>
                <w:color w:val="1D2D4B"/>
                <w:sz w:val="18"/>
                <w:szCs w:val="18"/>
              </w:rPr>
              <w:t>Besonderheiten</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weltweiter Versicherungsschutz (24 Stunden)</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Erweiterter Unfallbegriff (Mitversichert sind zum Beispiel auch Infektionen, Ersticken, Ertrinken, Nahrungsmittelvergiftungen, Unfälle aufgrund von Eigenbewegungen, usw.)</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Verbesserte Gliedertaxe (Berücksichtigung bei der Berechnung der Leistung und Erhöhung der Entschädigung)</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Umfangreiche Zusatzleistungen (Zum Beispiel kosmetische Operationen, Bergungskosten, Gäste- und Besucherschutz, Sofortleistungen bei Gesundheitsschädigungen)</w:t>
            </w:r>
            <w:r w:rsidRPr="00F736CC">
              <w:rPr>
                <w:sz w:val="18"/>
                <w:szCs w:val="18"/>
              </w:rPr>
              <w:t xml:space="preserve"> </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Unfall-Service (Kosten für Such-, Rettungs- oder Bergungseinsätze bis 25.000Euro je versicherte Person)</w:t>
            </w:r>
          </w:p>
          <w:p w:rsidR="00807492" w:rsidRPr="00F736CC" w:rsidRDefault="00807492" w:rsidP="00807492">
            <w:pPr>
              <w:pStyle w:val="Listenabsatz"/>
              <w:numPr>
                <w:ilvl w:val="0"/>
                <w:numId w:val="24"/>
              </w:numPr>
              <w:rPr>
                <w:bCs/>
                <w:color w:val="1D2D4B"/>
                <w:sz w:val="18"/>
                <w:szCs w:val="18"/>
              </w:rPr>
            </w:pPr>
            <w:r w:rsidRPr="00F736CC">
              <w:rPr>
                <w:bCs/>
                <w:color w:val="1D2D4B"/>
                <w:sz w:val="18"/>
                <w:szCs w:val="18"/>
              </w:rPr>
              <w:t>Herzinfarkt und Schlaganfall (Es sind auch Unfälle infolge eines Herzinfarktes und/oder Schlaganfalles mitversichert)</w:t>
            </w:r>
          </w:p>
          <w:p w:rsidR="00807492" w:rsidRPr="00F736CC" w:rsidRDefault="00807492" w:rsidP="00807492">
            <w:pPr>
              <w:rPr>
                <w:bCs/>
                <w:color w:val="1D2D4B"/>
                <w:sz w:val="18"/>
                <w:szCs w:val="18"/>
              </w:rPr>
            </w:pPr>
          </w:p>
          <w:p w:rsidR="00807492" w:rsidRPr="00F736CC" w:rsidRDefault="00807492" w:rsidP="00807492">
            <w:pPr>
              <w:rPr>
                <w:bCs/>
                <w:color w:val="1D2D4B"/>
                <w:sz w:val="18"/>
                <w:szCs w:val="18"/>
              </w:rPr>
            </w:pPr>
            <w:r w:rsidRPr="00F736CC">
              <w:rPr>
                <w:b/>
                <w:bCs/>
                <w:color w:val="1D2D4B"/>
                <w:sz w:val="18"/>
                <w:szCs w:val="18"/>
              </w:rPr>
              <w:t>Steuerliche Behandlung der Beiträge und Leistungen beim Arbeitgeber</w:t>
            </w:r>
          </w:p>
          <w:p w:rsidR="00807492" w:rsidRPr="00F736CC" w:rsidRDefault="00807492" w:rsidP="00807492">
            <w:pPr>
              <w:rPr>
                <w:bCs/>
                <w:color w:val="1D2D4B"/>
                <w:sz w:val="18"/>
                <w:szCs w:val="18"/>
              </w:rPr>
            </w:pPr>
            <w:r w:rsidRPr="00F736CC">
              <w:rPr>
                <w:bCs/>
                <w:color w:val="1D2D4B"/>
                <w:sz w:val="18"/>
                <w:szCs w:val="18"/>
              </w:rPr>
              <w:t xml:space="preserve">Die vom Arbeitgeber gezahlten Beiträge zur Unfallversicherung stellen Betriebsausgaben dar. Da der Arbeitgeber grundsätzlich verpflichtet ist </w:t>
            </w:r>
            <w:r w:rsidRPr="00F736CC">
              <w:rPr>
                <w:bCs/>
                <w:color w:val="1D2D4B"/>
                <w:sz w:val="18"/>
                <w:szCs w:val="18"/>
                <w:u w:val="single"/>
              </w:rPr>
              <w:t>Versicherungsleistungen</w:t>
            </w:r>
            <w:r w:rsidRPr="00F736CC">
              <w:rPr>
                <w:bCs/>
                <w:color w:val="1D2D4B"/>
                <w:sz w:val="18"/>
                <w:szCs w:val="18"/>
              </w:rPr>
              <w:t xml:space="preserve"> an den Arbeitnehmer weiterzuleiten, sind diese nur ein „durchlaufender“ Posten und berühren den Unternehmensgewinn nicht.</w:t>
            </w:r>
          </w:p>
          <w:p w:rsidR="00807492" w:rsidRPr="00F736CC" w:rsidRDefault="00807492" w:rsidP="00807492">
            <w:pPr>
              <w:rPr>
                <w:bCs/>
                <w:color w:val="1D2D4B"/>
                <w:sz w:val="18"/>
                <w:szCs w:val="18"/>
              </w:rPr>
            </w:pPr>
          </w:p>
          <w:p w:rsidR="00807492" w:rsidRPr="00F736CC" w:rsidRDefault="00807492" w:rsidP="00807492">
            <w:pPr>
              <w:rPr>
                <w:bCs/>
                <w:color w:val="1D2D4B"/>
                <w:sz w:val="18"/>
                <w:szCs w:val="18"/>
              </w:rPr>
            </w:pPr>
            <w:r w:rsidRPr="00F736CC">
              <w:rPr>
                <w:b/>
                <w:bCs/>
                <w:color w:val="1D2D4B"/>
                <w:sz w:val="18"/>
                <w:szCs w:val="18"/>
              </w:rPr>
              <w:t>Steuerliche Behandlung der Beiträge beim Arbeitnehmer (Kein Direktanspruch vereinbart)</w:t>
            </w:r>
          </w:p>
          <w:p w:rsidR="00807492" w:rsidRPr="00F736CC" w:rsidRDefault="00807492" w:rsidP="00807492">
            <w:pPr>
              <w:rPr>
                <w:bCs/>
                <w:color w:val="1D2D4B"/>
                <w:sz w:val="18"/>
                <w:szCs w:val="18"/>
              </w:rPr>
            </w:pPr>
            <w:r w:rsidRPr="00F736CC">
              <w:rPr>
                <w:bCs/>
                <w:color w:val="1D2D4B"/>
                <w:sz w:val="18"/>
                <w:szCs w:val="18"/>
              </w:rPr>
              <w:t>Die Ausübung der Rechte steht dem Arbeitgeber zu. Die vom Arbeitgeber laufend gezahlten Beiträge sind kein Arbeitslohn und unterliegen zum Zeitpunkt der Beitragszahlung nicht dem Lohnsteuerabzug. Im Leistungsfall kommt es dafür zu einer nachgelagerten Besteuerung der</w:t>
            </w:r>
            <w:r>
              <w:rPr>
                <w:bCs/>
                <w:color w:val="1D2D4B"/>
                <w:sz w:val="18"/>
                <w:szCs w:val="18"/>
              </w:rPr>
              <w:t xml:space="preserve"> </w:t>
            </w:r>
            <w:r w:rsidRPr="00F736CC">
              <w:rPr>
                <w:bCs/>
                <w:color w:val="1D2D4B"/>
                <w:sz w:val="18"/>
                <w:szCs w:val="18"/>
              </w:rPr>
              <w:t>Beiträge.</w:t>
            </w:r>
          </w:p>
          <w:p w:rsidR="00807492" w:rsidRPr="00F736CC" w:rsidRDefault="00807492" w:rsidP="00807492">
            <w:pPr>
              <w:rPr>
                <w:bCs/>
                <w:color w:val="1D2D4B"/>
                <w:sz w:val="18"/>
                <w:szCs w:val="18"/>
              </w:rPr>
            </w:pPr>
          </w:p>
          <w:p w:rsidR="00807492" w:rsidRPr="00F736CC" w:rsidRDefault="00807492" w:rsidP="00807492">
            <w:pPr>
              <w:rPr>
                <w:bCs/>
                <w:color w:val="1D2D4B"/>
                <w:sz w:val="18"/>
                <w:szCs w:val="18"/>
              </w:rPr>
            </w:pPr>
            <w:r w:rsidRPr="00F736CC">
              <w:rPr>
                <w:b/>
                <w:bCs/>
                <w:color w:val="1D2D4B"/>
                <w:sz w:val="18"/>
                <w:szCs w:val="18"/>
              </w:rPr>
              <w:t>Steuerliche Behandlung der Leistungen beim Arbeitnehmer</w:t>
            </w:r>
          </w:p>
          <w:p w:rsidR="0040399F" w:rsidRPr="00730FF4" w:rsidRDefault="00807492" w:rsidP="00807492">
            <w:pPr>
              <w:jc w:val="both"/>
              <w:rPr>
                <w:bCs/>
                <w:color w:val="1D2D4B"/>
              </w:rPr>
            </w:pPr>
            <w:r w:rsidRPr="00F736CC">
              <w:rPr>
                <w:bCs/>
                <w:color w:val="1D2D4B"/>
                <w:sz w:val="18"/>
                <w:szCs w:val="18"/>
              </w:rPr>
              <w:t>Versicherungsleistungen sind kein steuerpflichtiger Arbeitslohn und unterliegen nicht dem Lohnsteuerabzug. Leibrenten (z. B. Unfall-Renten) sind als sonstige Einkünfte mit dem Ertragsanteil zu versteuern. Eine Todesfallleistung unterliegt der Erbschaftsteuerpflicht.</w:t>
            </w:r>
          </w:p>
        </w:tc>
      </w:tr>
    </w:tbl>
    <w:p w:rsidR="003C79CC" w:rsidRPr="00730FF4" w:rsidRDefault="003C79CC">
      <w:pPr>
        <w:rPr>
          <w:b/>
          <w:color w:val="1D2D4B"/>
          <w:sz w:val="22"/>
          <w:szCs w:val="22"/>
        </w:rPr>
      </w:pPr>
      <w:r w:rsidRPr="00730FF4">
        <w:rPr>
          <w:b/>
          <w:color w:val="1D2D4B"/>
          <w:sz w:val="22"/>
          <w:szCs w:val="22"/>
        </w:rPr>
        <w:br w:type="page"/>
      </w:r>
    </w:p>
    <w:p w:rsidR="00F61BCE"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Transportversicherung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Im Rahmen einer Allgefahrendeckung bietet die Warentransportversicherung Versicherungsschutz für Transporte von Gütern aller Art während der Dauer von See-, Land- oder Luftbeförderungen sowie bei transportbedingten Lagerungen. Dabei kann der Versicherungsschutz auf disponierte Vor-, Zwischen- und Nachlagerungen ausgedehnt werden. Die Transportversicherung tritt unabhängig von der Haftung eines Verkehrsträgers oder eines sonstigen Dritten ein und ersetzt den vollen Sachschaden am versicherten Gut.</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730FF4" w:rsidTr="00D05A1F">
        <w:trPr>
          <w:trHeight w:val="369"/>
        </w:trPr>
        <w:tc>
          <w:tcPr>
            <w:tcW w:w="2769" w:type="dxa"/>
            <w:vAlign w:val="center"/>
          </w:tcPr>
          <w:p w:rsidR="00F61BCE" w:rsidRPr="00730FF4" w:rsidRDefault="00F61BCE" w:rsidP="00D05A1F">
            <w:pPr>
              <w:rPr>
                <w:bCs/>
                <w:color w:val="1D2D4B"/>
                <w:sz w:val="16"/>
                <w:szCs w:val="16"/>
              </w:rPr>
            </w:pPr>
          </w:p>
        </w:tc>
        <w:tc>
          <w:tcPr>
            <w:tcW w:w="247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2520"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Versicherungsumfang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Versicherte Sachen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Versicherungssumme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Geltungsbereich</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247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2520"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c>
          <w:tcPr>
            <w:tcW w:w="2533" w:type="dxa"/>
            <w:vAlign w:val="center"/>
          </w:tcPr>
          <w:p w:rsidR="00F61BCE" w:rsidRPr="00D1001B" w:rsidRDefault="00F61BCE" w:rsidP="00D05A1F">
            <w:pPr>
              <w:rPr>
                <w:b/>
                <w:bCs/>
                <w:color w:val="1D2D4B"/>
                <w:sz w:val="16"/>
                <w:szCs w:val="16"/>
              </w:rPr>
            </w:pPr>
            <w:r w:rsidRPr="00D1001B">
              <w:rPr>
                <w:b/>
                <w:bCs/>
                <w:color w:val="1D2D4B"/>
                <w:sz w:val="16"/>
                <w:szCs w:val="16"/>
              </w:rPr>
              <w:t>Alternativ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1A7EC1">
        <w:trPr>
          <w:trHeight w:val="1701"/>
        </w:trPr>
        <w:tc>
          <w:tcPr>
            <w:tcW w:w="10299" w:type="dxa"/>
            <w:vAlign w:val="center"/>
          </w:tcPr>
          <w:p w:rsidR="00F61BCE" w:rsidRPr="00730FF4" w:rsidRDefault="00F61BCE" w:rsidP="001A7EC1">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Transportversicherung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Im Rahmen einer Allgefahrendeckung bietet die Warentransportversicherung Versicherungsschutz für Transporte von Gütern aller Art während der Dauer von See-, Land- oder Luftbeförderungen sowie bei transportbedingten Lagerungen. Dabei kann der Versicherungsschutz auf disponierte Vor-, Zwischen- und Nachlagerungen ausgedehnt werden. Die Transportversicherung tritt unabhängig von der Haftung eines Verkehrsträgers oder eines sonstigen Dritten ein und ersetzt den vollen Sachschaden am versicherten Gut.</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57"/>
        <w:gridCol w:w="3458"/>
      </w:tblGrid>
      <w:tr w:rsidR="00F61BCE" w:rsidRPr="00730FF4" w:rsidTr="00D05A1F">
        <w:trPr>
          <w:trHeight w:val="369"/>
        </w:trPr>
        <w:tc>
          <w:tcPr>
            <w:tcW w:w="3384" w:type="dxa"/>
            <w:vAlign w:val="center"/>
          </w:tcPr>
          <w:p w:rsidR="00F61BCE" w:rsidRPr="00730FF4" w:rsidRDefault="00F61BCE" w:rsidP="00D05A1F">
            <w:pPr>
              <w:rPr>
                <w:bCs/>
                <w:color w:val="1D2D4B"/>
                <w:sz w:val="16"/>
                <w:szCs w:val="16"/>
              </w:rPr>
            </w:pPr>
          </w:p>
        </w:tc>
        <w:tc>
          <w:tcPr>
            <w:tcW w:w="345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3458" w:type="dxa"/>
            <w:vAlign w:val="center"/>
          </w:tcPr>
          <w:p w:rsidR="00F61BCE" w:rsidRPr="00730FF4" w:rsidRDefault="004D55AC" w:rsidP="00D05A1F">
            <w:pPr>
              <w:jc w:val="center"/>
              <w:rPr>
                <w:b/>
                <w:bCs/>
                <w:color w:val="1D2D4B"/>
                <w:sz w:val="16"/>
                <w:szCs w:val="16"/>
              </w:rPr>
            </w:pPr>
            <w:r>
              <w:rPr>
                <w:b/>
                <w:bCs/>
                <w:color w:val="1D2D4B"/>
                <w:sz w:val="16"/>
                <w:szCs w:val="16"/>
              </w:rPr>
              <w:t>afm Empfehlung</w:t>
            </w: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Versicherungsumfang</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Versicherte Sachen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Versicherungssumme</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Geltungsbereich</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57"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345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3458"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1A7EC1">
        <w:trPr>
          <w:trHeight w:val="1701"/>
        </w:trPr>
        <w:tc>
          <w:tcPr>
            <w:tcW w:w="10299" w:type="dxa"/>
            <w:vAlign w:val="center"/>
          </w:tcPr>
          <w:p w:rsidR="00F61BCE" w:rsidRPr="00730FF4" w:rsidRDefault="00F61BCE" w:rsidP="001A7EC1">
            <w:pPr>
              <w:jc w:val="both"/>
              <w:rPr>
                <w:bCs/>
                <w:color w:val="1D2D4B"/>
              </w:rPr>
            </w:pPr>
          </w:p>
        </w:tc>
      </w:tr>
    </w:tbl>
    <w:p w:rsidR="00F61BCE" w:rsidRDefault="00F61BCE" w:rsidP="00F61BCE">
      <w:pPr>
        <w:rPr>
          <w:b/>
          <w:color w:val="1D2D4B"/>
          <w:sz w:val="22"/>
          <w:szCs w:val="22"/>
        </w:rPr>
      </w:pPr>
      <w:r w:rsidRPr="00730FF4">
        <w:rPr>
          <w:b/>
          <w:color w:val="1D2D4B"/>
          <w:sz w:val="22"/>
          <w:szCs w:val="22"/>
        </w:rPr>
        <w:br w:type="page"/>
      </w:r>
    </w:p>
    <w:p w:rsidR="00F61BCE"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Frachtführer- und Speditionshaftpflichtversicherung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Verkehrshaftungsversicherung bietet Spediteuren und Logistikdienstleistern speziellen Versicherungsschutz für Haftungsrisiken für die sie aufgrund der gesetzlichen und/oder vertraglichen Haftung aus dem Verkehrsvertrag haften. Frachtführer die Güter, mit einem LKW mit einem zulässigen Gesamtgewicht (incl. Anhänger) von mehr als 3,50 Tonnen, innerdeutsch und grenzüberschreitend transportieren sind verpflichtet eine Verkehrshaftungsversicherung abzuschließen und aufrecht zu erhalten (§ 7a GüKG).</w:t>
      </w:r>
    </w:p>
    <w:p w:rsidR="00F61BCE" w:rsidRPr="00730FF4" w:rsidRDefault="00F61BCE" w:rsidP="00F61BCE">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F61BCE" w:rsidRPr="00730FF4" w:rsidTr="00D05A1F">
        <w:trPr>
          <w:trHeight w:val="369"/>
        </w:trPr>
        <w:tc>
          <w:tcPr>
            <w:tcW w:w="2769" w:type="dxa"/>
            <w:vAlign w:val="center"/>
          </w:tcPr>
          <w:p w:rsidR="00F61BCE" w:rsidRPr="00730FF4" w:rsidRDefault="00F61BCE" w:rsidP="00D05A1F">
            <w:pPr>
              <w:rPr>
                <w:bCs/>
                <w:color w:val="1D2D4B"/>
                <w:sz w:val="16"/>
                <w:szCs w:val="16"/>
              </w:rPr>
            </w:pPr>
          </w:p>
        </w:tc>
        <w:tc>
          <w:tcPr>
            <w:tcW w:w="2477"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2520"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F61BCE" w:rsidRPr="00730FF4" w:rsidRDefault="00F61BCE" w:rsidP="00D05A1F">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Bruttoumsatz</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Anzahl der Fahrzeuge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Nutzlast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Art der Fahrzeuge (z. B. Silo-, Kühl- oder sonstige Fahrzeuge)</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Güterfolgeschäden bis (€)</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Geltungsbereich</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Großraum- und Schwergut-beförderung nach § 29 Absatz 3 StVO</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Beförderung von Umzugsgut</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Beförderung von lebenden Tieren und Pflanzen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Beförderung von lebenden Tieren und Pflanzen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730FF4" w:rsidRDefault="00F61BCE" w:rsidP="00D05A1F">
            <w:pPr>
              <w:rPr>
                <w:bCs/>
                <w:color w:val="1D2D4B"/>
                <w:sz w:val="16"/>
                <w:szCs w:val="16"/>
              </w:rPr>
            </w:pPr>
            <w:r w:rsidRPr="00730FF4">
              <w:rPr>
                <w:bCs/>
                <w:color w:val="1D2D4B"/>
                <w:sz w:val="16"/>
                <w:szCs w:val="16"/>
              </w:rPr>
              <w:t>Beförderung von temperaturgeführten Gütern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2477" w:type="dxa"/>
            <w:vAlign w:val="center"/>
          </w:tcPr>
          <w:p w:rsidR="00F61BCE" w:rsidRPr="00730FF4" w:rsidRDefault="00F61BCE" w:rsidP="00D05A1F">
            <w:pPr>
              <w:rPr>
                <w:bCs/>
                <w:color w:val="1D2D4B"/>
                <w:sz w:val="16"/>
                <w:szCs w:val="16"/>
              </w:rPr>
            </w:pPr>
          </w:p>
        </w:tc>
        <w:tc>
          <w:tcPr>
            <w:tcW w:w="2520" w:type="dxa"/>
            <w:vAlign w:val="center"/>
          </w:tcPr>
          <w:p w:rsidR="00F61BCE" w:rsidRPr="00730FF4" w:rsidRDefault="00F61BCE" w:rsidP="00D05A1F">
            <w:pPr>
              <w:rPr>
                <w:bCs/>
                <w:color w:val="1D2D4B"/>
                <w:sz w:val="16"/>
                <w:szCs w:val="16"/>
              </w:rPr>
            </w:pPr>
          </w:p>
        </w:tc>
        <w:tc>
          <w:tcPr>
            <w:tcW w:w="2533"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2769"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2477"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2520"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c>
          <w:tcPr>
            <w:tcW w:w="2533" w:type="dxa"/>
            <w:vAlign w:val="center"/>
          </w:tcPr>
          <w:p w:rsidR="00F61BCE" w:rsidRPr="00D1001B" w:rsidRDefault="00F61BCE" w:rsidP="00D05A1F">
            <w:pPr>
              <w:rPr>
                <w:b/>
                <w:bCs/>
                <w:color w:val="1D2D4B"/>
                <w:sz w:val="16"/>
                <w:szCs w:val="16"/>
              </w:rPr>
            </w:pPr>
            <w:r w:rsidRPr="00D1001B">
              <w:rPr>
                <w:b/>
                <w:bCs/>
                <w:color w:val="1D2D4B"/>
                <w:sz w:val="16"/>
                <w:szCs w:val="16"/>
              </w:rPr>
              <w:t>Alternativ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1A7EC1">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1A7EC1">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F61BCE" w:rsidRPr="00730FF4" w:rsidRDefault="00F61BCE" w:rsidP="00F61BCE">
      <w:pPr>
        <w:rPr>
          <w:b/>
          <w:color w:val="1D2D4B"/>
          <w:sz w:val="22"/>
          <w:szCs w:val="22"/>
        </w:rPr>
      </w:pPr>
    </w:p>
    <w:p w:rsidR="00F61BCE" w:rsidRPr="00730FF4" w:rsidRDefault="00F61BCE" w:rsidP="00F61BCE">
      <w:pPr>
        <w:rPr>
          <w:b/>
          <w:color w:val="1D2D4B"/>
          <w:sz w:val="22"/>
          <w:szCs w:val="22"/>
        </w:rPr>
      </w:pPr>
      <w:r w:rsidRPr="00730FF4">
        <w:rPr>
          <w:b/>
          <w:color w:val="1D2D4B"/>
          <w:sz w:val="22"/>
          <w:szCs w:val="22"/>
        </w:rPr>
        <w:t>Frachtführer- und Speditionshaftpflichtversicherung</w:t>
      </w:r>
    </w:p>
    <w:p w:rsidR="00F61BCE" w:rsidRPr="00730FF4" w:rsidRDefault="00F61BCE" w:rsidP="00F61BCE">
      <w:pPr>
        <w:rPr>
          <w:color w:val="1D2D4B"/>
          <w:sz w:val="18"/>
          <w:szCs w:val="18"/>
        </w:rPr>
      </w:pPr>
    </w:p>
    <w:p w:rsidR="00F61BCE" w:rsidRPr="00730FF4" w:rsidRDefault="00F61BCE" w:rsidP="00F61BCE">
      <w:pPr>
        <w:jc w:val="both"/>
        <w:rPr>
          <w:color w:val="1D2D4B"/>
          <w:sz w:val="18"/>
          <w:szCs w:val="18"/>
        </w:rPr>
      </w:pPr>
      <w:r w:rsidRPr="00730FF4">
        <w:rPr>
          <w:color w:val="1D2D4B"/>
          <w:sz w:val="18"/>
          <w:szCs w:val="18"/>
        </w:rPr>
        <w:t>Die Verkehrshaftungsversicherung bietet Spediteuren und Logistikdienstleistern speziellen Versicherungsschutz für Haftungsrisiken für die sie aufgrund der gesetzlichen und/oder vertraglichen Haftung aus dem Verkehrsvertrag haften. Frachtführer die Güter, mit einem LKW mit einem zulässigen Gesamtgewicht (incl. Anhänger) von mehr als 3,50 Tonnen, innerdeutsch und grenzüberschreitend transportieren sind verpflichtet eine Verkehrshaftungsversicherung abzuschließen und aufrecht zu erhalten (§ 7a GüKG).</w:t>
      </w:r>
    </w:p>
    <w:p w:rsidR="00F61BCE" w:rsidRPr="00730FF4" w:rsidRDefault="00F61BCE" w:rsidP="00F61BCE">
      <w:pPr>
        <w:jc w:val="both"/>
        <w:rPr>
          <w:color w:val="1D2D4B"/>
          <w:sz w:val="18"/>
          <w:szCs w:val="18"/>
        </w:rPr>
      </w:pPr>
    </w:p>
    <w:tbl>
      <w:tblPr>
        <w:tblW w:w="10285"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43"/>
        <w:gridCol w:w="3458"/>
      </w:tblGrid>
      <w:tr w:rsidR="00F61BCE" w:rsidRPr="00730FF4" w:rsidTr="00D05A1F">
        <w:trPr>
          <w:trHeight w:val="369"/>
        </w:trPr>
        <w:tc>
          <w:tcPr>
            <w:tcW w:w="3384" w:type="dxa"/>
            <w:vAlign w:val="center"/>
          </w:tcPr>
          <w:p w:rsidR="00F61BCE" w:rsidRPr="00730FF4" w:rsidRDefault="00F61BCE" w:rsidP="00D05A1F">
            <w:pPr>
              <w:rPr>
                <w:bCs/>
                <w:color w:val="1D2D4B"/>
                <w:sz w:val="16"/>
                <w:szCs w:val="16"/>
              </w:rPr>
            </w:pPr>
          </w:p>
        </w:tc>
        <w:tc>
          <w:tcPr>
            <w:tcW w:w="3443" w:type="dxa"/>
            <w:vAlign w:val="center"/>
          </w:tcPr>
          <w:p w:rsidR="00F61BCE" w:rsidRPr="00730FF4" w:rsidRDefault="00F61BCE" w:rsidP="00D05A1F">
            <w:pPr>
              <w:jc w:val="center"/>
              <w:rPr>
                <w:b/>
                <w:bCs/>
                <w:color w:val="1D2D4B"/>
                <w:sz w:val="16"/>
                <w:szCs w:val="16"/>
              </w:rPr>
            </w:pPr>
            <w:r w:rsidRPr="00730FF4">
              <w:rPr>
                <w:b/>
                <w:bCs/>
                <w:color w:val="1D2D4B"/>
                <w:sz w:val="16"/>
                <w:szCs w:val="16"/>
              </w:rPr>
              <w:t>Ist-Situation</w:t>
            </w:r>
          </w:p>
        </w:tc>
        <w:tc>
          <w:tcPr>
            <w:tcW w:w="3458" w:type="dxa"/>
            <w:vAlign w:val="center"/>
          </w:tcPr>
          <w:p w:rsidR="00F61BCE" w:rsidRPr="00730FF4" w:rsidRDefault="00F61BCE" w:rsidP="00D05A1F">
            <w:pPr>
              <w:jc w:val="center"/>
              <w:rPr>
                <w:b/>
                <w:bCs/>
                <w:color w:val="1D2D4B"/>
                <w:sz w:val="16"/>
                <w:szCs w:val="16"/>
              </w:rPr>
            </w:pPr>
            <w:r w:rsidRPr="00730FF4">
              <w:rPr>
                <w:b/>
                <w:bCs/>
                <w:color w:val="1D2D4B"/>
                <w:sz w:val="16"/>
                <w:szCs w:val="16"/>
              </w:rPr>
              <w:t>afm Empfehlung</w:t>
            </w: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Versicherungsgesellschaft</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Tarifbezeichnung</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Versicherungsschein Nr.</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Beginn</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Ablauf</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Beitrag / Zahlweise</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Bruttoumsatz</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Anzahl der Fahrzeuge</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Nutzlast</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Art der Fahrzeuge (z. B. Silo-, Kühl- oder sonstige Fahrzeuge)</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Güterfolgeschäden bis (€)</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Geltungsbereich</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Großraum- und Schwergutbeförderung nach § 29 Absatz 3 StVO</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Beförderung von Umzugsgut</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Beförderung von lebenden Tieren und Pflanzen</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Beförderung von lebenden Tieren und Pflanzen</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730FF4" w:rsidRDefault="00F61BCE" w:rsidP="00D05A1F">
            <w:pPr>
              <w:rPr>
                <w:bCs/>
                <w:color w:val="1D2D4B"/>
                <w:sz w:val="16"/>
                <w:szCs w:val="16"/>
              </w:rPr>
            </w:pPr>
            <w:r w:rsidRPr="00730FF4">
              <w:rPr>
                <w:bCs/>
                <w:color w:val="1D2D4B"/>
                <w:sz w:val="16"/>
                <w:szCs w:val="16"/>
              </w:rPr>
              <w:t>Beförderung von temperaturgeführten Gütern</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Selbstbeteiligung je Schadenfall</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A958CC" w:rsidRDefault="00F61BCE" w:rsidP="00D05A1F">
            <w:pPr>
              <w:rPr>
                <w:rFonts w:cs="Arial"/>
                <w:bCs/>
                <w:color w:val="1D2D4B"/>
                <w:sz w:val="16"/>
                <w:szCs w:val="16"/>
              </w:rPr>
            </w:pPr>
            <w:r>
              <w:rPr>
                <w:rFonts w:cs="Arial"/>
                <w:bCs/>
                <w:color w:val="1D2D4B"/>
                <w:sz w:val="16"/>
                <w:szCs w:val="16"/>
              </w:rPr>
              <w:t>Besonderheiten</w:t>
            </w:r>
          </w:p>
        </w:tc>
        <w:tc>
          <w:tcPr>
            <w:tcW w:w="3443" w:type="dxa"/>
            <w:vAlign w:val="center"/>
          </w:tcPr>
          <w:p w:rsidR="00F61BCE" w:rsidRPr="00730FF4" w:rsidRDefault="00F61BCE" w:rsidP="00D05A1F">
            <w:pPr>
              <w:rPr>
                <w:bCs/>
                <w:color w:val="1D2D4B"/>
                <w:sz w:val="16"/>
                <w:szCs w:val="16"/>
              </w:rPr>
            </w:pPr>
          </w:p>
        </w:tc>
        <w:tc>
          <w:tcPr>
            <w:tcW w:w="3458" w:type="dxa"/>
            <w:vAlign w:val="center"/>
          </w:tcPr>
          <w:p w:rsidR="00F61BCE" w:rsidRPr="00730FF4" w:rsidRDefault="00F61BCE" w:rsidP="00D05A1F">
            <w:pPr>
              <w:rPr>
                <w:bCs/>
                <w:color w:val="1D2D4B"/>
                <w:sz w:val="16"/>
                <w:szCs w:val="16"/>
              </w:rPr>
            </w:pPr>
          </w:p>
        </w:tc>
      </w:tr>
      <w:tr w:rsidR="00F61BCE" w:rsidRPr="00730FF4" w:rsidTr="00D05A1F">
        <w:trPr>
          <w:trHeight w:val="369"/>
        </w:trPr>
        <w:tc>
          <w:tcPr>
            <w:tcW w:w="3384" w:type="dxa"/>
            <w:vAlign w:val="center"/>
          </w:tcPr>
          <w:p w:rsidR="00F61BCE" w:rsidRPr="00D1001B" w:rsidRDefault="00F61BCE" w:rsidP="00D05A1F">
            <w:pPr>
              <w:rPr>
                <w:rFonts w:cs="Arial"/>
                <w:b/>
                <w:bCs/>
                <w:color w:val="1D2D4B"/>
                <w:sz w:val="16"/>
                <w:szCs w:val="16"/>
              </w:rPr>
            </w:pPr>
            <w:r w:rsidRPr="00D1001B">
              <w:rPr>
                <w:rFonts w:cs="Arial"/>
                <w:b/>
                <w:bCs/>
                <w:color w:val="1D2D4B"/>
                <w:sz w:val="16"/>
                <w:szCs w:val="16"/>
              </w:rPr>
              <w:t>Aktion</w:t>
            </w:r>
          </w:p>
        </w:tc>
        <w:tc>
          <w:tcPr>
            <w:tcW w:w="3443" w:type="dxa"/>
            <w:vAlign w:val="center"/>
          </w:tcPr>
          <w:p w:rsidR="00F61BCE" w:rsidRPr="00D1001B" w:rsidRDefault="00F61BCE" w:rsidP="00D05A1F">
            <w:pPr>
              <w:rPr>
                <w:b/>
                <w:bCs/>
                <w:color w:val="1D2D4B"/>
                <w:sz w:val="16"/>
                <w:szCs w:val="16"/>
              </w:rPr>
            </w:pPr>
            <w:r w:rsidRPr="00D1001B">
              <w:rPr>
                <w:b/>
                <w:bCs/>
                <w:color w:val="1D2D4B"/>
                <w:sz w:val="16"/>
                <w:szCs w:val="16"/>
              </w:rPr>
              <w:t>Kündigen</w:t>
            </w:r>
          </w:p>
        </w:tc>
        <w:tc>
          <w:tcPr>
            <w:tcW w:w="3458" w:type="dxa"/>
            <w:vAlign w:val="center"/>
          </w:tcPr>
          <w:p w:rsidR="00F61BCE" w:rsidRPr="00D1001B" w:rsidRDefault="00F61BCE" w:rsidP="00D05A1F">
            <w:pPr>
              <w:rPr>
                <w:b/>
                <w:bCs/>
                <w:color w:val="1D2D4B"/>
                <w:sz w:val="16"/>
                <w:szCs w:val="16"/>
              </w:rPr>
            </w:pPr>
            <w:r w:rsidRPr="00D1001B">
              <w:rPr>
                <w:b/>
                <w:bCs/>
                <w:color w:val="1D2D4B"/>
                <w:sz w:val="16"/>
                <w:szCs w:val="16"/>
              </w:rPr>
              <w:t>Neu abschließen</w:t>
            </w:r>
          </w:p>
        </w:tc>
      </w:tr>
    </w:tbl>
    <w:p w:rsidR="00F61BCE" w:rsidRPr="00730FF4" w:rsidRDefault="00F61BCE" w:rsidP="00F61BCE">
      <w:pPr>
        <w:jc w:val="both"/>
        <w:rPr>
          <w:color w:val="1D2D4B"/>
          <w:sz w:val="18"/>
          <w:szCs w:val="18"/>
        </w:rPr>
      </w:pPr>
    </w:p>
    <w:p w:rsidR="00F61BCE" w:rsidRPr="00730FF4" w:rsidRDefault="00F61BCE" w:rsidP="00F61BCE">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F61BCE" w:rsidRPr="00730FF4" w:rsidTr="001A7EC1">
        <w:trPr>
          <w:trHeight w:val="1701"/>
        </w:trPr>
        <w:tc>
          <w:tcPr>
            <w:tcW w:w="10299" w:type="dxa"/>
            <w:vAlign w:val="center"/>
          </w:tcPr>
          <w:p w:rsidR="00F61BCE" w:rsidRPr="00730FF4" w:rsidRDefault="00F61BCE" w:rsidP="00D05A1F">
            <w:pPr>
              <w:jc w:val="both"/>
              <w:rPr>
                <w:bCs/>
                <w:color w:val="1D2D4B"/>
              </w:rPr>
            </w:pPr>
          </w:p>
          <w:p w:rsidR="00F61BCE" w:rsidRPr="00730FF4" w:rsidRDefault="00F61BCE" w:rsidP="001A7EC1">
            <w:pPr>
              <w:jc w:val="both"/>
              <w:rPr>
                <w:bCs/>
                <w:color w:val="1D2D4B"/>
              </w:rPr>
            </w:pPr>
          </w:p>
        </w:tc>
      </w:tr>
    </w:tbl>
    <w:p w:rsidR="00F61BCE" w:rsidRPr="00730FF4" w:rsidRDefault="00F61BCE" w:rsidP="00F61BCE">
      <w:pPr>
        <w:rPr>
          <w:b/>
          <w:color w:val="1D2D4B"/>
          <w:sz w:val="22"/>
          <w:szCs w:val="22"/>
        </w:rPr>
      </w:pPr>
      <w:r w:rsidRPr="00730FF4">
        <w:rPr>
          <w:b/>
          <w:color w:val="1D2D4B"/>
          <w:sz w:val="22"/>
          <w:szCs w:val="22"/>
        </w:rPr>
        <w:br w:type="page"/>
      </w:r>
    </w:p>
    <w:p w:rsidR="00A33F3D" w:rsidRPr="00730FF4" w:rsidRDefault="00A33F3D">
      <w:pPr>
        <w:rPr>
          <w:b/>
          <w:color w:val="1D2D4B"/>
          <w:sz w:val="22"/>
          <w:szCs w:val="22"/>
        </w:rPr>
      </w:pPr>
    </w:p>
    <w:p w:rsidR="00A33F3D" w:rsidRPr="00730FF4" w:rsidRDefault="00A33F3D" w:rsidP="00A33F3D">
      <w:pPr>
        <w:rPr>
          <w:b/>
          <w:color w:val="1D2D4B"/>
          <w:sz w:val="22"/>
          <w:szCs w:val="22"/>
        </w:rPr>
      </w:pPr>
      <w:r w:rsidRPr="00730FF4">
        <w:rPr>
          <w:b/>
          <w:color w:val="1D2D4B"/>
          <w:sz w:val="22"/>
          <w:szCs w:val="22"/>
        </w:rPr>
        <w:t>Kreditversicherung</w:t>
      </w:r>
    </w:p>
    <w:p w:rsidR="00A33F3D" w:rsidRPr="00730FF4" w:rsidRDefault="00A33F3D" w:rsidP="00A33F3D">
      <w:pPr>
        <w:rPr>
          <w:color w:val="1D2D4B"/>
          <w:sz w:val="18"/>
          <w:szCs w:val="18"/>
        </w:rPr>
      </w:pPr>
    </w:p>
    <w:p w:rsidR="00A33F3D" w:rsidRPr="00730FF4" w:rsidRDefault="00A33F3D" w:rsidP="00A33F3D">
      <w:pPr>
        <w:jc w:val="both"/>
        <w:rPr>
          <w:color w:val="1D2D4B"/>
          <w:sz w:val="18"/>
          <w:szCs w:val="18"/>
        </w:rPr>
      </w:pPr>
      <w:r w:rsidRPr="00730FF4">
        <w:rPr>
          <w:color w:val="1D2D4B"/>
          <w:sz w:val="18"/>
          <w:szCs w:val="18"/>
        </w:rPr>
        <w:t>Pleiten und Insolvenzen selbst von bekannten und renommierten Firmen haben Hochkonjunktur. Die Folgen sind verheerend: Intakte Unternehmen können durch unverschuldete Forderungsausfälle selber schnell in Zahlungsschwierigkeiten gelangen und damit in eine Folgeinsolvenz. Sichern Sie sich deshalb frühzeitig ab.</w:t>
      </w:r>
    </w:p>
    <w:p w:rsidR="00A33F3D" w:rsidRPr="00730FF4" w:rsidRDefault="00A33F3D" w:rsidP="00A33F3D">
      <w:pPr>
        <w:jc w:val="both"/>
        <w:rPr>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67037A" w:rsidRPr="00730FF4" w:rsidTr="00163667">
        <w:trPr>
          <w:trHeight w:val="369"/>
        </w:trPr>
        <w:tc>
          <w:tcPr>
            <w:tcW w:w="2769" w:type="dxa"/>
            <w:vAlign w:val="center"/>
          </w:tcPr>
          <w:p w:rsidR="0067037A" w:rsidRPr="00730FF4" w:rsidRDefault="0067037A" w:rsidP="00163667">
            <w:pPr>
              <w:rPr>
                <w:bCs/>
                <w:color w:val="1D2D4B"/>
                <w:sz w:val="16"/>
                <w:szCs w:val="16"/>
              </w:rPr>
            </w:pPr>
          </w:p>
        </w:tc>
        <w:tc>
          <w:tcPr>
            <w:tcW w:w="2477" w:type="dxa"/>
            <w:vAlign w:val="center"/>
          </w:tcPr>
          <w:p w:rsidR="0067037A" w:rsidRPr="00730FF4" w:rsidRDefault="0067037A" w:rsidP="0067037A">
            <w:pPr>
              <w:jc w:val="center"/>
              <w:rPr>
                <w:b/>
                <w:bCs/>
                <w:color w:val="1D2D4B"/>
                <w:sz w:val="16"/>
                <w:szCs w:val="16"/>
              </w:rPr>
            </w:pPr>
            <w:r w:rsidRPr="00730FF4">
              <w:rPr>
                <w:b/>
                <w:bCs/>
                <w:color w:val="1D2D4B"/>
                <w:sz w:val="16"/>
                <w:szCs w:val="16"/>
              </w:rPr>
              <w:t>Ist-Situation</w:t>
            </w:r>
          </w:p>
        </w:tc>
        <w:tc>
          <w:tcPr>
            <w:tcW w:w="2520"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w:t>
            </w:r>
          </w:p>
        </w:tc>
        <w:tc>
          <w:tcPr>
            <w:tcW w:w="2533" w:type="dxa"/>
            <w:vAlign w:val="center"/>
          </w:tcPr>
          <w:p w:rsidR="0067037A" w:rsidRPr="00730FF4" w:rsidRDefault="0067037A" w:rsidP="0067037A">
            <w:pPr>
              <w:jc w:val="center"/>
              <w:rPr>
                <w:b/>
                <w:bCs/>
                <w:color w:val="1D2D4B"/>
                <w:sz w:val="16"/>
                <w:szCs w:val="16"/>
              </w:rPr>
            </w:pPr>
            <w:r>
              <w:rPr>
                <w:b/>
                <w:bCs/>
                <w:color w:val="1D2D4B"/>
                <w:sz w:val="16"/>
                <w:szCs w:val="16"/>
              </w:rPr>
              <w:t>afm E</w:t>
            </w:r>
            <w:r w:rsidRPr="00730FF4">
              <w:rPr>
                <w:b/>
                <w:bCs/>
                <w:color w:val="1D2D4B"/>
                <w:sz w:val="16"/>
                <w:szCs w:val="16"/>
              </w:rPr>
              <w:t>mpfehlung</w:t>
            </w:r>
            <w:r>
              <w:rPr>
                <w:b/>
                <w:bCs/>
                <w:color w:val="1D2D4B"/>
                <w:sz w:val="16"/>
                <w:szCs w:val="16"/>
              </w:rPr>
              <w:t xml:space="preserve"> II</w:t>
            </w: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Tarifbezeichnung</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Beginn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Ablauf</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Beitrag / Zahlweise</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730FF4" w:rsidRDefault="00D1001B" w:rsidP="0067037A">
            <w:pPr>
              <w:rPr>
                <w:bCs/>
                <w:color w:val="1D2D4B"/>
                <w:sz w:val="16"/>
                <w:szCs w:val="16"/>
              </w:rPr>
            </w:pPr>
            <w:r w:rsidRPr="00730FF4">
              <w:rPr>
                <w:bCs/>
                <w:color w:val="1D2D4B"/>
                <w:sz w:val="16"/>
                <w:szCs w:val="16"/>
              </w:rPr>
              <w:t>Umsatz</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730FF4" w:rsidRDefault="00D1001B" w:rsidP="0067037A">
            <w:pPr>
              <w:rPr>
                <w:bCs/>
                <w:color w:val="1D2D4B"/>
                <w:sz w:val="16"/>
                <w:szCs w:val="16"/>
              </w:rPr>
            </w:pPr>
            <w:r w:rsidRPr="00730FF4">
              <w:rPr>
                <w:bCs/>
                <w:color w:val="1D2D4B"/>
                <w:sz w:val="16"/>
                <w:szCs w:val="16"/>
              </w:rPr>
              <w:t>Versicherungssumme</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2477" w:type="dxa"/>
            <w:vAlign w:val="center"/>
          </w:tcPr>
          <w:p w:rsidR="00D1001B" w:rsidRPr="00730FF4" w:rsidRDefault="00D1001B" w:rsidP="0067037A">
            <w:pPr>
              <w:rPr>
                <w:bCs/>
                <w:color w:val="1D2D4B"/>
                <w:sz w:val="16"/>
                <w:szCs w:val="16"/>
              </w:rPr>
            </w:pPr>
          </w:p>
        </w:tc>
        <w:tc>
          <w:tcPr>
            <w:tcW w:w="2520" w:type="dxa"/>
            <w:vAlign w:val="center"/>
          </w:tcPr>
          <w:p w:rsidR="00D1001B" w:rsidRPr="00730FF4" w:rsidRDefault="00D1001B" w:rsidP="0067037A">
            <w:pPr>
              <w:rPr>
                <w:bCs/>
                <w:color w:val="1D2D4B"/>
                <w:sz w:val="16"/>
                <w:szCs w:val="16"/>
              </w:rPr>
            </w:pPr>
          </w:p>
        </w:tc>
        <w:tc>
          <w:tcPr>
            <w:tcW w:w="2533" w:type="dxa"/>
            <w:vAlign w:val="center"/>
          </w:tcPr>
          <w:p w:rsidR="00D1001B" w:rsidRPr="00730FF4" w:rsidRDefault="00D1001B" w:rsidP="0067037A">
            <w:pPr>
              <w:rPr>
                <w:bCs/>
                <w:color w:val="1D2D4B"/>
                <w:sz w:val="16"/>
                <w:szCs w:val="16"/>
              </w:rPr>
            </w:pPr>
          </w:p>
        </w:tc>
      </w:tr>
      <w:tr w:rsidR="00D1001B" w:rsidRPr="00730FF4" w:rsidTr="00163667">
        <w:trPr>
          <w:trHeight w:val="369"/>
        </w:trPr>
        <w:tc>
          <w:tcPr>
            <w:tcW w:w="27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2477"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2520"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c>
          <w:tcPr>
            <w:tcW w:w="2533" w:type="dxa"/>
            <w:vAlign w:val="center"/>
          </w:tcPr>
          <w:p w:rsidR="00D1001B" w:rsidRPr="00D1001B" w:rsidRDefault="00D1001B" w:rsidP="0067037A">
            <w:pPr>
              <w:rPr>
                <w:b/>
                <w:bCs/>
                <w:color w:val="1D2D4B"/>
                <w:sz w:val="16"/>
                <w:szCs w:val="16"/>
              </w:rPr>
            </w:pPr>
            <w:r w:rsidRPr="00D1001B">
              <w:rPr>
                <w:b/>
                <w:bCs/>
                <w:color w:val="1D2D4B"/>
                <w:sz w:val="16"/>
                <w:szCs w:val="16"/>
              </w:rPr>
              <w:t>Alternativ abschließen</w:t>
            </w:r>
          </w:p>
        </w:tc>
      </w:tr>
    </w:tbl>
    <w:p w:rsidR="00A33F3D" w:rsidRPr="00730FF4" w:rsidRDefault="00A33F3D" w:rsidP="00A33F3D">
      <w:pPr>
        <w:jc w:val="both"/>
        <w:rPr>
          <w:color w:val="1D2D4B"/>
          <w:sz w:val="18"/>
          <w:szCs w:val="18"/>
        </w:rPr>
      </w:pPr>
    </w:p>
    <w:p w:rsidR="00A33F3D" w:rsidRPr="00730FF4" w:rsidRDefault="00274140" w:rsidP="00A33F3D">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A33F3D" w:rsidRPr="00730FF4" w:rsidTr="001A7EC1">
        <w:trPr>
          <w:trHeight w:val="1701"/>
        </w:trPr>
        <w:tc>
          <w:tcPr>
            <w:tcW w:w="10299" w:type="dxa"/>
            <w:vAlign w:val="center"/>
          </w:tcPr>
          <w:p w:rsidR="007B2DE9" w:rsidRPr="00730FF4" w:rsidRDefault="007B2DE9" w:rsidP="007B2DE9">
            <w:pPr>
              <w:jc w:val="both"/>
              <w:rPr>
                <w:bCs/>
                <w:color w:val="1D2D4B"/>
              </w:rPr>
            </w:pPr>
          </w:p>
          <w:p w:rsidR="00A33F3D" w:rsidRPr="00730FF4" w:rsidRDefault="00A33F3D" w:rsidP="001A7EC1">
            <w:pPr>
              <w:jc w:val="both"/>
              <w:rPr>
                <w:bCs/>
                <w:color w:val="1D2D4B"/>
              </w:rPr>
            </w:pPr>
          </w:p>
        </w:tc>
      </w:tr>
    </w:tbl>
    <w:p w:rsidR="003C79CC" w:rsidRPr="00730FF4" w:rsidRDefault="003C79CC">
      <w:pPr>
        <w:rPr>
          <w:b/>
          <w:color w:val="1D2D4B"/>
          <w:sz w:val="22"/>
          <w:szCs w:val="22"/>
        </w:rPr>
      </w:pPr>
      <w:r w:rsidRPr="00730FF4">
        <w:rPr>
          <w:b/>
          <w:color w:val="1D2D4B"/>
          <w:sz w:val="22"/>
          <w:szCs w:val="22"/>
        </w:rPr>
        <w:br w:type="page"/>
      </w:r>
    </w:p>
    <w:p w:rsidR="00A33F3D" w:rsidRPr="00730FF4" w:rsidRDefault="00A33F3D" w:rsidP="00A33F3D">
      <w:pPr>
        <w:rPr>
          <w:b/>
          <w:color w:val="1D2D4B"/>
          <w:sz w:val="22"/>
          <w:szCs w:val="22"/>
        </w:rPr>
      </w:pPr>
    </w:p>
    <w:p w:rsidR="00A33F3D" w:rsidRPr="00730FF4" w:rsidRDefault="00A33F3D" w:rsidP="00A33F3D">
      <w:pPr>
        <w:rPr>
          <w:b/>
          <w:color w:val="1D2D4B"/>
          <w:sz w:val="22"/>
          <w:szCs w:val="22"/>
        </w:rPr>
      </w:pPr>
      <w:r w:rsidRPr="00730FF4">
        <w:rPr>
          <w:b/>
          <w:color w:val="1D2D4B"/>
          <w:sz w:val="22"/>
          <w:szCs w:val="22"/>
        </w:rPr>
        <w:t>Kreditversicherung</w:t>
      </w:r>
    </w:p>
    <w:p w:rsidR="00A33F3D" w:rsidRPr="00730FF4" w:rsidRDefault="00A33F3D" w:rsidP="00A33F3D">
      <w:pPr>
        <w:rPr>
          <w:color w:val="1D2D4B"/>
          <w:sz w:val="18"/>
          <w:szCs w:val="18"/>
        </w:rPr>
      </w:pPr>
    </w:p>
    <w:p w:rsidR="00A33F3D" w:rsidRPr="00730FF4" w:rsidRDefault="00A33F3D" w:rsidP="00A33F3D">
      <w:pPr>
        <w:jc w:val="both"/>
        <w:rPr>
          <w:color w:val="1D2D4B"/>
          <w:sz w:val="18"/>
          <w:szCs w:val="18"/>
        </w:rPr>
      </w:pPr>
      <w:r w:rsidRPr="00730FF4">
        <w:rPr>
          <w:color w:val="1D2D4B"/>
          <w:sz w:val="18"/>
          <w:szCs w:val="18"/>
        </w:rPr>
        <w:t>Pleiten und Insolvenzen selbst von bekannten und renommierten Firmen haben Hochkonjunktur. Die Folgen sind verheerend: Intakte Unternehmen können durch unverschuldete Forderungsausfälle selber schnell in Zahlungsschwierigkeiten gelangen und damit in eine Folgeinsolvenz. Sichern Sie sich deshalb frühzeitig ab.</w:t>
      </w:r>
    </w:p>
    <w:p w:rsidR="00A33F3D" w:rsidRPr="00730FF4" w:rsidRDefault="00A33F3D" w:rsidP="00A33F3D">
      <w:pPr>
        <w:jc w:val="both"/>
        <w:rPr>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69"/>
        <w:gridCol w:w="3486"/>
        <w:gridCol w:w="3458"/>
      </w:tblGrid>
      <w:tr w:rsidR="00A33F3D" w:rsidRPr="00730FF4" w:rsidTr="00A33F3D">
        <w:trPr>
          <w:trHeight w:val="369"/>
        </w:trPr>
        <w:tc>
          <w:tcPr>
            <w:tcW w:w="3369" w:type="dxa"/>
            <w:vAlign w:val="center"/>
          </w:tcPr>
          <w:p w:rsidR="00A33F3D" w:rsidRPr="00730FF4" w:rsidRDefault="00A33F3D" w:rsidP="00163667">
            <w:pPr>
              <w:rPr>
                <w:bCs/>
                <w:color w:val="1D2D4B"/>
                <w:sz w:val="16"/>
                <w:szCs w:val="16"/>
              </w:rPr>
            </w:pPr>
          </w:p>
        </w:tc>
        <w:tc>
          <w:tcPr>
            <w:tcW w:w="3486" w:type="dxa"/>
            <w:vAlign w:val="center"/>
          </w:tcPr>
          <w:p w:rsidR="00A33F3D" w:rsidRPr="00730FF4" w:rsidRDefault="00A33F3D" w:rsidP="00163667">
            <w:pPr>
              <w:jc w:val="center"/>
              <w:rPr>
                <w:b/>
                <w:bCs/>
                <w:color w:val="1D2D4B"/>
                <w:sz w:val="16"/>
                <w:szCs w:val="16"/>
              </w:rPr>
            </w:pPr>
            <w:r w:rsidRPr="00730FF4">
              <w:rPr>
                <w:b/>
                <w:bCs/>
                <w:color w:val="1D2D4B"/>
                <w:sz w:val="16"/>
                <w:szCs w:val="16"/>
              </w:rPr>
              <w:t>Ist-Situation</w:t>
            </w:r>
          </w:p>
        </w:tc>
        <w:tc>
          <w:tcPr>
            <w:tcW w:w="3458" w:type="dxa"/>
            <w:vAlign w:val="center"/>
          </w:tcPr>
          <w:p w:rsidR="00A33F3D" w:rsidRPr="00730FF4" w:rsidRDefault="004D55AC" w:rsidP="00163667">
            <w:pPr>
              <w:jc w:val="center"/>
              <w:rPr>
                <w:b/>
                <w:bCs/>
                <w:color w:val="1D2D4B"/>
                <w:sz w:val="16"/>
                <w:szCs w:val="16"/>
              </w:rPr>
            </w:pPr>
            <w:r>
              <w:rPr>
                <w:b/>
                <w:bCs/>
                <w:color w:val="1D2D4B"/>
                <w:sz w:val="16"/>
                <w:szCs w:val="16"/>
              </w:rPr>
              <w:t>afm Empfehlung</w:t>
            </w: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Versicherungsgesellschaft</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Tarifbezeichnung</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Versicherungsschein Nr.</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Beginn</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Ablauf</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Pr>
                <w:rFonts w:cs="Arial"/>
                <w:bCs/>
                <w:color w:val="1D2D4B"/>
                <w:sz w:val="16"/>
                <w:szCs w:val="16"/>
              </w:rPr>
              <w:t>Beitrag / Zahlweise</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730FF4" w:rsidRDefault="00D1001B" w:rsidP="0067037A">
            <w:pPr>
              <w:rPr>
                <w:bCs/>
                <w:color w:val="1D2D4B"/>
                <w:sz w:val="16"/>
                <w:szCs w:val="16"/>
              </w:rPr>
            </w:pPr>
            <w:r w:rsidRPr="00730FF4">
              <w:rPr>
                <w:bCs/>
                <w:color w:val="1D2D4B"/>
                <w:sz w:val="16"/>
                <w:szCs w:val="16"/>
              </w:rPr>
              <w:t>Umsatz</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730FF4" w:rsidRDefault="00D1001B" w:rsidP="0067037A">
            <w:pPr>
              <w:rPr>
                <w:bCs/>
                <w:color w:val="1D2D4B"/>
                <w:sz w:val="16"/>
                <w:szCs w:val="16"/>
              </w:rPr>
            </w:pPr>
            <w:r w:rsidRPr="00730FF4">
              <w:rPr>
                <w:bCs/>
                <w:color w:val="1D2D4B"/>
                <w:sz w:val="16"/>
                <w:szCs w:val="16"/>
              </w:rPr>
              <w:t>Versicherungssumme</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Pr>
                <w:rFonts w:cs="Arial"/>
                <w:bCs/>
                <w:color w:val="1D2D4B"/>
                <w:sz w:val="16"/>
                <w:szCs w:val="16"/>
              </w:rPr>
              <w:t>Selbstbeteiligung je Schadenfall</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A958CC" w:rsidRDefault="00D1001B" w:rsidP="0067037A">
            <w:pPr>
              <w:rPr>
                <w:rFonts w:cs="Arial"/>
                <w:bCs/>
                <w:color w:val="1D2D4B"/>
                <w:sz w:val="16"/>
                <w:szCs w:val="16"/>
              </w:rPr>
            </w:pPr>
            <w:r>
              <w:rPr>
                <w:rFonts w:cs="Arial"/>
                <w:bCs/>
                <w:color w:val="1D2D4B"/>
                <w:sz w:val="16"/>
                <w:szCs w:val="16"/>
              </w:rPr>
              <w:t>Besonderheiten</w:t>
            </w:r>
          </w:p>
        </w:tc>
        <w:tc>
          <w:tcPr>
            <w:tcW w:w="3486" w:type="dxa"/>
            <w:vAlign w:val="center"/>
          </w:tcPr>
          <w:p w:rsidR="00D1001B" w:rsidRPr="00730FF4" w:rsidRDefault="00D1001B" w:rsidP="0067037A">
            <w:pPr>
              <w:rPr>
                <w:bCs/>
                <w:color w:val="1D2D4B"/>
                <w:sz w:val="16"/>
                <w:szCs w:val="16"/>
              </w:rPr>
            </w:pPr>
          </w:p>
        </w:tc>
        <w:tc>
          <w:tcPr>
            <w:tcW w:w="3458" w:type="dxa"/>
            <w:vAlign w:val="center"/>
          </w:tcPr>
          <w:p w:rsidR="00D1001B" w:rsidRPr="00730FF4" w:rsidRDefault="00D1001B" w:rsidP="0067037A">
            <w:pPr>
              <w:rPr>
                <w:bCs/>
                <w:color w:val="1D2D4B"/>
                <w:sz w:val="16"/>
                <w:szCs w:val="16"/>
              </w:rPr>
            </w:pPr>
          </w:p>
        </w:tc>
      </w:tr>
      <w:tr w:rsidR="00D1001B" w:rsidRPr="00730FF4" w:rsidTr="00A33F3D">
        <w:trPr>
          <w:trHeight w:val="369"/>
        </w:trPr>
        <w:tc>
          <w:tcPr>
            <w:tcW w:w="3369" w:type="dxa"/>
            <w:vAlign w:val="center"/>
          </w:tcPr>
          <w:p w:rsidR="00D1001B" w:rsidRPr="00D1001B" w:rsidRDefault="00D1001B" w:rsidP="0067037A">
            <w:pPr>
              <w:rPr>
                <w:rFonts w:cs="Arial"/>
                <w:b/>
                <w:bCs/>
                <w:color w:val="1D2D4B"/>
                <w:sz w:val="16"/>
                <w:szCs w:val="16"/>
              </w:rPr>
            </w:pPr>
            <w:r w:rsidRPr="00D1001B">
              <w:rPr>
                <w:rFonts w:cs="Arial"/>
                <w:b/>
                <w:bCs/>
                <w:color w:val="1D2D4B"/>
                <w:sz w:val="16"/>
                <w:szCs w:val="16"/>
              </w:rPr>
              <w:t>Aktion</w:t>
            </w:r>
          </w:p>
        </w:tc>
        <w:tc>
          <w:tcPr>
            <w:tcW w:w="3486" w:type="dxa"/>
            <w:vAlign w:val="center"/>
          </w:tcPr>
          <w:p w:rsidR="00D1001B" w:rsidRPr="00D1001B" w:rsidRDefault="00D1001B" w:rsidP="0067037A">
            <w:pPr>
              <w:rPr>
                <w:b/>
                <w:bCs/>
                <w:color w:val="1D2D4B"/>
                <w:sz w:val="16"/>
                <w:szCs w:val="16"/>
              </w:rPr>
            </w:pPr>
            <w:r w:rsidRPr="00D1001B">
              <w:rPr>
                <w:b/>
                <w:bCs/>
                <w:color w:val="1D2D4B"/>
                <w:sz w:val="16"/>
                <w:szCs w:val="16"/>
              </w:rPr>
              <w:t>Kündigen</w:t>
            </w:r>
          </w:p>
        </w:tc>
        <w:tc>
          <w:tcPr>
            <w:tcW w:w="3458" w:type="dxa"/>
            <w:vAlign w:val="center"/>
          </w:tcPr>
          <w:p w:rsidR="00D1001B" w:rsidRPr="00D1001B" w:rsidRDefault="00D1001B" w:rsidP="0067037A">
            <w:pPr>
              <w:rPr>
                <w:b/>
                <w:bCs/>
                <w:color w:val="1D2D4B"/>
                <w:sz w:val="16"/>
                <w:szCs w:val="16"/>
              </w:rPr>
            </w:pPr>
            <w:r w:rsidRPr="00D1001B">
              <w:rPr>
                <w:b/>
                <w:bCs/>
                <w:color w:val="1D2D4B"/>
                <w:sz w:val="16"/>
                <w:szCs w:val="16"/>
              </w:rPr>
              <w:t>Neu abschließen</w:t>
            </w:r>
          </w:p>
        </w:tc>
      </w:tr>
    </w:tbl>
    <w:p w:rsidR="00A33F3D" w:rsidRPr="00730FF4" w:rsidRDefault="00A33F3D" w:rsidP="00A33F3D">
      <w:pPr>
        <w:jc w:val="both"/>
        <w:rPr>
          <w:color w:val="1D2D4B"/>
          <w:sz w:val="18"/>
          <w:szCs w:val="18"/>
        </w:rPr>
      </w:pPr>
    </w:p>
    <w:p w:rsidR="00A33F3D" w:rsidRPr="00730FF4" w:rsidRDefault="00274140" w:rsidP="00A33F3D">
      <w:pPr>
        <w:rPr>
          <w:b/>
          <w:color w:val="1D2D4B"/>
        </w:rPr>
      </w:pPr>
      <w:r w:rsidRPr="00730FF4">
        <w:rPr>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A33F3D" w:rsidRPr="00730FF4" w:rsidTr="001A7EC1">
        <w:trPr>
          <w:trHeight w:val="1701"/>
        </w:trPr>
        <w:tc>
          <w:tcPr>
            <w:tcW w:w="10299" w:type="dxa"/>
            <w:vAlign w:val="center"/>
          </w:tcPr>
          <w:p w:rsidR="00A33F3D" w:rsidRPr="00730FF4" w:rsidRDefault="00A33F3D" w:rsidP="001A7EC1">
            <w:pPr>
              <w:jc w:val="both"/>
              <w:rPr>
                <w:bCs/>
                <w:color w:val="1D2D4B"/>
              </w:rPr>
            </w:pPr>
          </w:p>
        </w:tc>
      </w:tr>
    </w:tbl>
    <w:p w:rsidR="008C2BDC" w:rsidRDefault="008C2BDC" w:rsidP="00BF4CE9">
      <w:pPr>
        <w:rPr>
          <w:b/>
          <w:color w:val="1D2D4B"/>
          <w:sz w:val="22"/>
          <w:szCs w:val="22"/>
        </w:rPr>
      </w:pPr>
    </w:p>
    <w:p w:rsidR="008C2BDC" w:rsidRDefault="008C2BDC">
      <w:pPr>
        <w:rPr>
          <w:b/>
          <w:color w:val="1D2D4B"/>
          <w:sz w:val="22"/>
          <w:szCs w:val="22"/>
        </w:rPr>
      </w:pPr>
      <w:r>
        <w:rPr>
          <w:b/>
          <w:color w:val="1D2D4B"/>
          <w:sz w:val="22"/>
          <w:szCs w:val="22"/>
        </w:rPr>
        <w:br w:type="page"/>
      </w:r>
    </w:p>
    <w:p w:rsidR="00BF4CE9" w:rsidRDefault="00BF4CE9" w:rsidP="00BF4CE9">
      <w:pPr>
        <w:rPr>
          <w:b/>
          <w:color w:val="1D2D4B"/>
          <w:sz w:val="22"/>
          <w:szCs w:val="22"/>
        </w:rPr>
      </w:pPr>
    </w:p>
    <w:p w:rsidR="008C2BDC" w:rsidRPr="00A958CC" w:rsidRDefault="008C2BDC" w:rsidP="008C2BDC">
      <w:pPr>
        <w:rPr>
          <w:rFonts w:cs="Arial"/>
          <w:b/>
          <w:color w:val="1D2D4B"/>
          <w:sz w:val="22"/>
          <w:szCs w:val="22"/>
        </w:rPr>
      </w:pPr>
      <w:r>
        <w:rPr>
          <w:rFonts w:cs="Arial"/>
          <w:b/>
          <w:color w:val="1D2D4B"/>
          <w:sz w:val="22"/>
          <w:szCs w:val="22"/>
        </w:rPr>
        <w:t>Betriebliche Altersvorsorge</w:t>
      </w:r>
    </w:p>
    <w:p w:rsidR="008C2BDC" w:rsidRPr="00A958CC" w:rsidRDefault="008C2BDC" w:rsidP="008C2BDC">
      <w:pPr>
        <w:rPr>
          <w:rFonts w:cs="Arial"/>
          <w:color w:val="1D2D4B"/>
          <w:sz w:val="18"/>
          <w:szCs w:val="18"/>
        </w:rPr>
      </w:pPr>
    </w:p>
    <w:p w:rsidR="008C2BDC" w:rsidRDefault="008C2BDC" w:rsidP="008C2BDC">
      <w:pPr>
        <w:jc w:val="both"/>
        <w:rPr>
          <w:rFonts w:cs="Arial"/>
          <w:color w:val="1D2D4B"/>
          <w:sz w:val="18"/>
          <w:szCs w:val="18"/>
        </w:rPr>
      </w:pPr>
      <w:r w:rsidRPr="003E7917">
        <w:rPr>
          <w:rFonts w:cs="Arial"/>
          <w:color w:val="1D2D4B"/>
          <w:sz w:val="18"/>
          <w:szCs w:val="18"/>
        </w:rPr>
        <w:t>Das Betriebsrentengesetz sichert Arbeitnehmern einen Rechtsanspruch auf Einführung einer betrieblichen Altersversorgung. Sofern</w:t>
      </w:r>
      <w:r>
        <w:rPr>
          <w:rFonts w:cs="Arial"/>
          <w:color w:val="1D2D4B"/>
          <w:sz w:val="18"/>
          <w:szCs w:val="18"/>
        </w:rPr>
        <w:t xml:space="preserve"> </w:t>
      </w:r>
      <w:r w:rsidRPr="003E7917">
        <w:rPr>
          <w:rFonts w:cs="Arial"/>
          <w:color w:val="1D2D4B"/>
          <w:sz w:val="18"/>
          <w:szCs w:val="18"/>
        </w:rPr>
        <w:t>der Arbeitgeber nicht bereits eine Pensionskasse oder einen Pensionsfonds anbietet, kann der Mitarbeiter die Durchführung über</w:t>
      </w:r>
      <w:r>
        <w:rPr>
          <w:rFonts w:cs="Arial"/>
          <w:color w:val="1D2D4B"/>
          <w:sz w:val="18"/>
          <w:szCs w:val="18"/>
        </w:rPr>
        <w:t xml:space="preserve"> </w:t>
      </w:r>
      <w:r w:rsidRPr="003E7917">
        <w:rPr>
          <w:rFonts w:cs="Arial"/>
          <w:color w:val="1D2D4B"/>
          <w:sz w:val="18"/>
          <w:szCs w:val="18"/>
        </w:rPr>
        <w:t xml:space="preserve">eine Direktversicherung verlangen. </w:t>
      </w:r>
    </w:p>
    <w:p w:rsidR="008C2BDC" w:rsidRDefault="008C2BDC" w:rsidP="008C2BDC">
      <w:pPr>
        <w:jc w:val="both"/>
        <w:rPr>
          <w:rFonts w:cs="Arial"/>
          <w:color w:val="1D2D4B"/>
          <w:sz w:val="18"/>
          <w:szCs w:val="18"/>
        </w:rPr>
      </w:pPr>
    </w:p>
    <w:p w:rsidR="008C2BDC" w:rsidRDefault="008C2BDC" w:rsidP="008C2BDC">
      <w:pPr>
        <w:jc w:val="both"/>
        <w:rPr>
          <w:rFonts w:cs="Arial"/>
          <w:color w:val="1D2D4B"/>
          <w:sz w:val="18"/>
          <w:szCs w:val="18"/>
        </w:rPr>
      </w:pPr>
      <w:r w:rsidRPr="003E7917">
        <w:rPr>
          <w:rFonts w:cs="Arial"/>
          <w:color w:val="1D2D4B"/>
          <w:sz w:val="18"/>
          <w:szCs w:val="18"/>
        </w:rPr>
        <w:t>Hierbei profitiert der Arbeitnehmer von der in einem bestimmten Umfang möglichen Beitrags</w:t>
      </w:r>
      <w:r>
        <w:rPr>
          <w:rFonts w:cs="Arial"/>
          <w:color w:val="1D2D4B"/>
          <w:sz w:val="18"/>
          <w:szCs w:val="18"/>
        </w:rPr>
        <w:t xml:space="preserve"> </w:t>
      </w:r>
      <w:r w:rsidRPr="003E7917">
        <w:rPr>
          <w:rFonts w:cs="Arial"/>
          <w:color w:val="1D2D4B"/>
          <w:sz w:val="18"/>
          <w:szCs w:val="18"/>
        </w:rPr>
        <w:t>und</w:t>
      </w:r>
      <w:r>
        <w:rPr>
          <w:rFonts w:cs="Arial"/>
          <w:color w:val="1D2D4B"/>
          <w:sz w:val="18"/>
          <w:szCs w:val="18"/>
        </w:rPr>
        <w:t xml:space="preserve"> </w:t>
      </w:r>
      <w:r w:rsidRPr="003E7917">
        <w:rPr>
          <w:rFonts w:cs="Arial"/>
          <w:color w:val="1D2D4B"/>
          <w:sz w:val="18"/>
          <w:szCs w:val="18"/>
        </w:rPr>
        <w:t>Steuerfreiheit der umgewandelten Entgeltbestandteile und erhält einen unmittelbaren, unverfallbaren Rechtsanspruch auf die</w:t>
      </w:r>
      <w:r>
        <w:rPr>
          <w:rFonts w:cs="Arial"/>
          <w:color w:val="1D2D4B"/>
          <w:sz w:val="18"/>
          <w:szCs w:val="18"/>
        </w:rPr>
        <w:t xml:space="preserve"> </w:t>
      </w:r>
      <w:r w:rsidRPr="003E7917">
        <w:rPr>
          <w:rFonts w:cs="Arial"/>
          <w:color w:val="1D2D4B"/>
          <w:sz w:val="18"/>
          <w:szCs w:val="18"/>
        </w:rPr>
        <w:t>erreichten Leistungsanwartschaften.</w:t>
      </w:r>
    </w:p>
    <w:p w:rsidR="008C2BDC" w:rsidRPr="003E7917" w:rsidRDefault="008C2BDC" w:rsidP="008C2BDC">
      <w:pPr>
        <w:jc w:val="both"/>
        <w:rPr>
          <w:rFonts w:cs="Arial"/>
          <w:color w:val="1D2D4B"/>
          <w:sz w:val="18"/>
          <w:szCs w:val="18"/>
        </w:rPr>
      </w:pPr>
    </w:p>
    <w:p w:rsidR="008C2BDC" w:rsidRDefault="008C2BDC" w:rsidP="008C2BDC">
      <w:pPr>
        <w:jc w:val="both"/>
        <w:rPr>
          <w:rFonts w:cs="Arial"/>
          <w:color w:val="1D2D4B"/>
          <w:sz w:val="18"/>
          <w:szCs w:val="18"/>
        </w:rPr>
      </w:pPr>
      <w:r w:rsidRPr="003E7917">
        <w:rPr>
          <w:rFonts w:cs="Arial"/>
          <w:color w:val="1D2D4B"/>
          <w:sz w:val="18"/>
          <w:szCs w:val="18"/>
        </w:rPr>
        <w:t>Der Arbeitgeber profitiert ebenfalls von Sozialabgabenersparnissen von innerhalb der jeweiligen Beitragsbemessungsgrenzen umgewandelten</w:t>
      </w:r>
      <w:r>
        <w:rPr>
          <w:rFonts w:cs="Arial"/>
          <w:color w:val="1D2D4B"/>
          <w:sz w:val="18"/>
          <w:szCs w:val="18"/>
        </w:rPr>
        <w:t xml:space="preserve"> </w:t>
      </w:r>
      <w:r w:rsidRPr="003E7917">
        <w:rPr>
          <w:rFonts w:cs="Arial"/>
          <w:color w:val="1D2D4B"/>
          <w:sz w:val="18"/>
          <w:szCs w:val="18"/>
        </w:rPr>
        <w:t>Entgeltbestandteilen und erhält somit die Möglichkeit, sich an der Altersversorgung des Mitarbeiters möglichst liquiditätsschonend</w:t>
      </w:r>
      <w:r>
        <w:rPr>
          <w:rFonts w:cs="Arial"/>
          <w:color w:val="1D2D4B"/>
          <w:sz w:val="18"/>
          <w:szCs w:val="18"/>
        </w:rPr>
        <w:t xml:space="preserve"> </w:t>
      </w:r>
      <w:r w:rsidRPr="003E7917">
        <w:rPr>
          <w:rFonts w:cs="Arial"/>
          <w:color w:val="1D2D4B"/>
          <w:sz w:val="18"/>
          <w:szCs w:val="18"/>
        </w:rPr>
        <w:t>zu beteiligen.</w:t>
      </w:r>
    </w:p>
    <w:p w:rsidR="008C2BDC" w:rsidRPr="00A958CC" w:rsidRDefault="008C2BDC" w:rsidP="008C2BDC">
      <w:pPr>
        <w:jc w:val="both"/>
        <w:rPr>
          <w:rFonts w:cs="Arial"/>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p>
        </w:tc>
        <w:tc>
          <w:tcPr>
            <w:tcW w:w="2477"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Ist-Situation</w:t>
            </w:r>
          </w:p>
        </w:tc>
        <w:tc>
          <w:tcPr>
            <w:tcW w:w="2520"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afm Empfehlung</w:t>
            </w:r>
            <w:r>
              <w:rPr>
                <w:rFonts w:cs="Arial"/>
                <w:b/>
                <w:bCs/>
                <w:color w:val="1D2D4B"/>
                <w:sz w:val="16"/>
                <w:szCs w:val="16"/>
              </w:rPr>
              <w:t xml:space="preserve"> I</w:t>
            </w:r>
          </w:p>
        </w:tc>
        <w:tc>
          <w:tcPr>
            <w:tcW w:w="2533"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afm Empfehlung</w:t>
            </w:r>
            <w:r>
              <w:rPr>
                <w:rFonts w:cs="Arial"/>
                <w:b/>
                <w:bCs/>
                <w:color w:val="1D2D4B"/>
                <w:sz w:val="16"/>
                <w:szCs w:val="16"/>
              </w:rPr>
              <w:t xml:space="preserve"> II</w:t>
            </w: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Tarifbezeichnung</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Beginn</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Ablauf</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Beitrag / Zahlweise</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Default="008C2BDC" w:rsidP="008C2BDC">
            <w:pPr>
              <w:rPr>
                <w:rFonts w:cs="Arial"/>
                <w:bCs/>
                <w:color w:val="1D2D4B"/>
                <w:sz w:val="16"/>
                <w:szCs w:val="16"/>
              </w:rPr>
            </w:pPr>
            <w:r>
              <w:rPr>
                <w:rFonts w:cs="Arial"/>
                <w:bCs/>
                <w:color w:val="1D2D4B"/>
                <w:sz w:val="16"/>
                <w:szCs w:val="16"/>
              </w:rPr>
              <w:t>Versicherte Person</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Default="008C2BDC" w:rsidP="008C2BDC">
            <w:pPr>
              <w:rPr>
                <w:rFonts w:cs="Arial"/>
                <w:bCs/>
                <w:color w:val="1D2D4B"/>
                <w:sz w:val="16"/>
                <w:szCs w:val="16"/>
              </w:rPr>
            </w:pPr>
            <w:r>
              <w:rPr>
                <w:rFonts w:cs="Arial"/>
                <w:bCs/>
                <w:color w:val="1D2D4B"/>
                <w:sz w:val="16"/>
                <w:szCs w:val="16"/>
              </w:rPr>
              <w:t>Ablaufleistung garantiert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Ablaufleistung gesamt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Altersrente garantiert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Altersrente gesamt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Default="008C2BDC" w:rsidP="008C2BDC">
            <w:pPr>
              <w:rPr>
                <w:rFonts w:cs="Arial"/>
                <w:bCs/>
                <w:color w:val="1D2D4B"/>
                <w:sz w:val="16"/>
                <w:szCs w:val="16"/>
              </w:rPr>
            </w:pPr>
            <w:r>
              <w:rPr>
                <w:rFonts w:cs="Arial"/>
                <w:bCs/>
                <w:color w:val="1D2D4B"/>
                <w:sz w:val="16"/>
                <w:szCs w:val="16"/>
              </w:rPr>
              <w:t>Aktueller Rückkaufswert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4032E" w:rsidTr="008C2BDC">
        <w:trPr>
          <w:trHeight w:val="369"/>
        </w:trPr>
        <w:tc>
          <w:tcPr>
            <w:tcW w:w="2769" w:type="dxa"/>
            <w:vAlign w:val="center"/>
          </w:tcPr>
          <w:p w:rsidR="008C2BDC" w:rsidRPr="00A4032E" w:rsidRDefault="008C2BDC" w:rsidP="008C2BDC">
            <w:pPr>
              <w:rPr>
                <w:rFonts w:cs="Arial"/>
                <w:bCs/>
                <w:color w:val="1D2D4B"/>
                <w:sz w:val="16"/>
                <w:szCs w:val="16"/>
              </w:rPr>
            </w:pPr>
            <w:r w:rsidRPr="00A4032E">
              <w:rPr>
                <w:rFonts w:cs="Arial"/>
                <w:bCs/>
                <w:color w:val="1D2D4B"/>
                <w:sz w:val="16"/>
                <w:szCs w:val="16"/>
              </w:rPr>
              <w:t>Besonderheiten</w:t>
            </w:r>
          </w:p>
        </w:tc>
        <w:tc>
          <w:tcPr>
            <w:tcW w:w="2477" w:type="dxa"/>
            <w:vAlign w:val="center"/>
          </w:tcPr>
          <w:p w:rsidR="008C2BDC" w:rsidRPr="00A4032E" w:rsidRDefault="008C2BDC" w:rsidP="008C2BDC">
            <w:pPr>
              <w:rPr>
                <w:rFonts w:cs="Arial"/>
                <w:bCs/>
                <w:color w:val="1D2D4B"/>
                <w:sz w:val="16"/>
                <w:szCs w:val="16"/>
              </w:rPr>
            </w:pPr>
          </w:p>
        </w:tc>
        <w:tc>
          <w:tcPr>
            <w:tcW w:w="2520" w:type="dxa"/>
            <w:vAlign w:val="center"/>
          </w:tcPr>
          <w:p w:rsidR="008C2BDC" w:rsidRPr="00A4032E" w:rsidRDefault="008C2BDC" w:rsidP="008C2BDC">
            <w:pPr>
              <w:rPr>
                <w:rFonts w:cs="Arial"/>
                <w:bCs/>
                <w:color w:val="1D2D4B"/>
                <w:sz w:val="16"/>
                <w:szCs w:val="16"/>
              </w:rPr>
            </w:pPr>
          </w:p>
        </w:tc>
        <w:tc>
          <w:tcPr>
            <w:tcW w:w="2533" w:type="dxa"/>
            <w:vAlign w:val="center"/>
          </w:tcPr>
          <w:p w:rsidR="008C2BDC" w:rsidRPr="00A4032E" w:rsidRDefault="008C2BDC" w:rsidP="008C2BDC">
            <w:pPr>
              <w:rPr>
                <w:rFonts w:cs="Arial"/>
                <w:bCs/>
                <w:color w:val="1D2D4B"/>
                <w:sz w:val="16"/>
                <w:szCs w:val="16"/>
              </w:rPr>
            </w:pPr>
          </w:p>
        </w:tc>
      </w:tr>
      <w:tr w:rsidR="008C2BDC" w:rsidRPr="000949A6" w:rsidTr="008C2BDC">
        <w:trPr>
          <w:trHeight w:val="369"/>
        </w:trPr>
        <w:tc>
          <w:tcPr>
            <w:tcW w:w="2769" w:type="dxa"/>
            <w:vAlign w:val="center"/>
          </w:tcPr>
          <w:p w:rsidR="008C2BDC" w:rsidRPr="000949A6" w:rsidRDefault="008C2BDC" w:rsidP="008C2BDC">
            <w:pPr>
              <w:rPr>
                <w:rFonts w:cs="Arial"/>
                <w:b/>
                <w:bCs/>
                <w:color w:val="1D2D4B"/>
                <w:sz w:val="16"/>
                <w:szCs w:val="16"/>
              </w:rPr>
            </w:pPr>
            <w:r w:rsidRPr="000949A6">
              <w:rPr>
                <w:rFonts w:cs="Arial"/>
                <w:b/>
                <w:bCs/>
                <w:color w:val="1D2D4B"/>
                <w:sz w:val="16"/>
                <w:szCs w:val="16"/>
              </w:rPr>
              <w:t>Aktion</w:t>
            </w:r>
          </w:p>
        </w:tc>
        <w:tc>
          <w:tcPr>
            <w:tcW w:w="2477" w:type="dxa"/>
            <w:vAlign w:val="center"/>
          </w:tcPr>
          <w:p w:rsidR="008C2BDC" w:rsidRPr="00DF27B9" w:rsidRDefault="008C2BDC" w:rsidP="008C2BDC">
            <w:pPr>
              <w:rPr>
                <w:rFonts w:cs="Arial"/>
                <w:b/>
                <w:bCs/>
                <w:color w:val="1D2D4B"/>
                <w:sz w:val="16"/>
                <w:szCs w:val="16"/>
              </w:rPr>
            </w:pPr>
            <w:r>
              <w:rPr>
                <w:rFonts w:cs="Arial"/>
                <w:b/>
                <w:bCs/>
                <w:color w:val="1D2D4B"/>
                <w:sz w:val="16"/>
                <w:szCs w:val="16"/>
              </w:rPr>
              <w:t>Kündigen</w:t>
            </w:r>
          </w:p>
        </w:tc>
        <w:tc>
          <w:tcPr>
            <w:tcW w:w="2520" w:type="dxa"/>
            <w:vAlign w:val="center"/>
          </w:tcPr>
          <w:p w:rsidR="008C2BDC" w:rsidRPr="00DF27B9" w:rsidRDefault="008C2BDC" w:rsidP="008C2BDC">
            <w:pPr>
              <w:rPr>
                <w:rFonts w:cs="Arial"/>
                <w:b/>
                <w:bCs/>
                <w:color w:val="1D2D4B"/>
                <w:sz w:val="16"/>
                <w:szCs w:val="16"/>
              </w:rPr>
            </w:pPr>
            <w:r>
              <w:rPr>
                <w:rFonts w:cs="Arial"/>
                <w:b/>
                <w:bCs/>
                <w:color w:val="1D2D4B"/>
                <w:sz w:val="16"/>
                <w:szCs w:val="16"/>
              </w:rPr>
              <w:t>Neu abschließen</w:t>
            </w:r>
          </w:p>
        </w:tc>
        <w:tc>
          <w:tcPr>
            <w:tcW w:w="2533" w:type="dxa"/>
            <w:vAlign w:val="center"/>
          </w:tcPr>
          <w:p w:rsidR="008C2BDC" w:rsidRPr="00DF27B9" w:rsidRDefault="008C2BDC" w:rsidP="008C2BDC">
            <w:pPr>
              <w:rPr>
                <w:rFonts w:cs="Arial"/>
                <w:b/>
                <w:bCs/>
                <w:color w:val="1D2D4B"/>
                <w:sz w:val="16"/>
                <w:szCs w:val="16"/>
              </w:rPr>
            </w:pPr>
            <w:r>
              <w:rPr>
                <w:rFonts w:cs="Arial"/>
                <w:b/>
                <w:bCs/>
                <w:color w:val="1D2D4B"/>
                <w:sz w:val="16"/>
                <w:szCs w:val="16"/>
              </w:rPr>
              <w:t>Alternativ abschließen</w:t>
            </w:r>
          </w:p>
        </w:tc>
      </w:tr>
    </w:tbl>
    <w:p w:rsidR="008C2BDC" w:rsidRPr="00A958CC" w:rsidRDefault="008C2BDC" w:rsidP="008C2BDC">
      <w:pPr>
        <w:jc w:val="both"/>
        <w:rPr>
          <w:rFonts w:cs="Arial"/>
          <w:color w:val="1D2D4B"/>
          <w:sz w:val="18"/>
          <w:szCs w:val="18"/>
        </w:rPr>
      </w:pPr>
    </w:p>
    <w:p w:rsidR="008C2BDC" w:rsidRPr="00A958CC" w:rsidRDefault="008C2BDC" w:rsidP="008C2BDC">
      <w:pPr>
        <w:rPr>
          <w:rFonts w:cs="Arial"/>
          <w:b/>
          <w:color w:val="1D2D4B"/>
        </w:rPr>
      </w:pPr>
      <w:r w:rsidRPr="00A958CC">
        <w:rPr>
          <w:rFonts w:cs="Arial"/>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8C2BDC" w:rsidRPr="00A958CC" w:rsidTr="001A7EC1">
        <w:trPr>
          <w:trHeight w:val="1701"/>
        </w:trPr>
        <w:tc>
          <w:tcPr>
            <w:tcW w:w="10299" w:type="dxa"/>
            <w:vAlign w:val="center"/>
          </w:tcPr>
          <w:p w:rsidR="008C2BDC" w:rsidRPr="007A2BEB" w:rsidRDefault="008C2BDC" w:rsidP="001A7EC1">
            <w:pPr>
              <w:jc w:val="both"/>
              <w:rPr>
                <w:rFonts w:cs="Arial"/>
                <w:bCs/>
                <w:color w:val="1D2D4B"/>
                <w:sz w:val="16"/>
                <w:szCs w:val="16"/>
              </w:rPr>
            </w:pPr>
          </w:p>
        </w:tc>
      </w:tr>
    </w:tbl>
    <w:p w:rsidR="008C2BDC" w:rsidRPr="00A958CC" w:rsidRDefault="008C2BDC" w:rsidP="008C2BDC">
      <w:pPr>
        <w:rPr>
          <w:rFonts w:cs="Arial"/>
          <w:b/>
          <w:color w:val="1D2D4B"/>
          <w:sz w:val="22"/>
          <w:szCs w:val="22"/>
        </w:rPr>
      </w:pPr>
      <w:r w:rsidRPr="00A958CC">
        <w:rPr>
          <w:rFonts w:cs="Arial"/>
          <w:b/>
          <w:color w:val="1D2D4B"/>
          <w:sz w:val="22"/>
          <w:szCs w:val="22"/>
        </w:rPr>
        <w:br w:type="page"/>
      </w:r>
    </w:p>
    <w:p w:rsidR="008C2BDC" w:rsidRPr="00A958CC" w:rsidRDefault="008C2BDC" w:rsidP="008C2BDC">
      <w:pPr>
        <w:rPr>
          <w:rFonts w:cs="Arial"/>
          <w:b/>
          <w:color w:val="1D2D4B"/>
          <w:sz w:val="22"/>
          <w:szCs w:val="22"/>
        </w:rPr>
      </w:pPr>
    </w:p>
    <w:p w:rsidR="008C2BDC" w:rsidRPr="00A958CC" w:rsidRDefault="008C2BDC" w:rsidP="008C2BDC">
      <w:pPr>
        <w:rPr>
          <w:rFonts w:cs="Arial"/>
          <w:b/>
          <w:color w:val="1D2D4B"/>
          <w:sz w:val="22"/>
          <w:szCs w:val="22"/>
        </w:rPr>
      </w:pPr>
      <w:r>
        <w:rPr>
          <w:rFonts w:cs="Arial"/>
          <w:b/>
          <w:color w:val="1D2D4B"/>
          <w:sz w:val="22"/>
          <w:szCs w:val="22"/>
        </w:rPr>
        <w:t>Betriebliche Altersvorsorge</w:t>
      </w:r>
    </w:p>
    <w:p w:rsidR="008C2BDC" w:rsidRPr="00A958CC" w:rsidRDefault="008C2BDC" w:rsidP="008C2BDC">
      <w:pPr>
        <w:rPr>
          <w:rFonts w:cs="Arial"/>
          <w:color w:val="1D2D4B"/>
          <w:sz w:val="18"/>
          <w:szCs w:val="18"/>
        </w:rPr>
      </w:pPr>
    </w:p>
    <w:p w:rsidR="008C2BDC" w:rsidRDefault="008C2BDC" w:rsidP="008C2BDC">
      <w:pPr>
        <w:jc w:val="both"/>
        <w:rPr>
          <w:rFonts w:cs="Arial"/>
          <w:color w:val="1D2D4B"/>
          <w:sz w:val="18"/>
          <w:szCs w:val="18"/>
        </w:rPr>
      </w:pPr>
      <w:r w:rsidRPr="003E7917">
        <w:rPr>
          <w:rFonts w:cs="Arial"/>
          <w:color w:val="1D2D4B"/>
          <w:sz w:val="18"/>
          <w:szCs w:val="18"/>
        </w:rPr>
        <w:t>Das Betriebsrentengesetz sichert Arbeitnehmern einen Rechtsanspruch auf Einführung einer betrieblichen Altersversorgung. Sofern</w:t>
      </w:r>
      <w:r>
        <w:rPr>
          <w:rFonts w:cs="Arial"/>
          <w:color w:val="1D2D4B"/>
          <w:sz w:val="18"/>
          <w:szCs w:val="18"/>
        </w:rPr>
        <w:t xml:space="preserve"> </w:t>
      </w:r>
      <w:r w:rsidRPr="003E7917">
        <w:rPr>
          <w:rFonts w:cs="Arial"/>
          <w:color w:val="1D2D4B"/>
          <w:sz w:val="18"/>
          <w:szCs w:val="18"/>
        </w:rPr>
        <w:t>der Arbeitgeber nicht bereits eine Pensionskasse oder einen Pensionsfonds anbietet, kann der Mitarbeiter die Durchführung über</w:t>
      </w:r>
      <w:r>
        <w:rPr>
          <w:rFonts w:cs="Arial"/>
          <w:color w:val="1D2D4B"/>
          <w:sz w:val="18"/>
          <w:szCs w:val="18"/>
        </w:rPr>
        <w:t xml:space="preserve"> </w:t>
      </w:r>
      <w:r w:rsidRPr="003E7917">
        <w:rPr>
          <w:rFonts w:cs="Arial"/>
          <w:color w:val="1D2D4B"/>
          <w:sz w:val="18"/>
          <w:szCs w:val="18"/>
        </w:rPr>
        <w:t xml:space="preserve">eine Direktversicherung verlangen. </w:t>
      </w:r>
    </w:p>
    <w:p w:rsidR="008C2BDC" w:rsidRDefault="008C2BDC" w:rsidP="008C2BDC">
      <w:pPr>
        <w:jc w:val="both"/>
        <w:rPr>
          <w:rFonts w:cs="Arial"/>
          <w:color w:val="1D2D4B"/>
          <w:sz w:val="18"/>
          <w:szCs w:val="18"/>
        </w:rPr>
      </w:pPr>
    </w:p>
    <w:p w:rsidR="008C2BDC" w:rsidRDefault="008C2BDC" w:rsidP="008C2BDC">
      <w:pPr>
        <w:jc w:val="both"/>
        <w:rPr>
          <w:rFonts w:cs="Arial"/>
          <w:color w:val="1D2D4B"/>
          <w:sz w:val="18"/>
          <w:szCs w:val="18"/>
        </w:rPr>
      </w:pPr>
      <w:r w:rsidRPr="003E7917">
        <w:rPr>
          <w:rFonts w:cs="Arial"/>
          <w:color w:val="1D2D4B"/>
          <w:sz w:val="18"/>
          <w:szCs w:val="18"/>
        </w:rPr>
        <w:t>Hierbei profitiert der Arbeitnehmer von der in einem bestimmten Umfang möglichen Beitrags</w:t>
      </w:r>
      <w:r>
        <w:rPr>
          <w:rFonts w:cs="Arial"/>
          <w:color w:val="1D2D4B"/>
          <w:sz w:val="18"/>
          <w:szCs w:val="18"/>
        </w:rPr>
        <w:t xml:space="preserve"> </w:t>
      </w:r>
      <w:r w:rsidRPr="003E7917">
        <w:rPr>
          <w:rFonts w:cs="Arial"/>
          <w:color w:val="1D2D4B"/>
          <w:sz w:val="18"/>
          <w:szCs w:val="18"/>
        </w:rPr>
        <w:t>und</w:t>
      </w:r>
      <w:r>
        <w:rPr>
          <w:rFonts w:cs="Arial"/>
          <w:color w:val="1D2D4B"/>
          <w:sz w:val="18"/>
          <w:szCs w:val="18"/>
        </w:rPr>
        <w:t xml:space="preserve"> </w:t>
      </w:r>
      <w:r w:rsidRPr="003E7917">
        <w:rPr>
          <w:rFonts w:cs="Arial"/>
          <w:color w:val="1D2D4B"/>
          <w:sz w:val="18"/>
          <w:szCs w:val="18"/>
        </w:rPr>
        <w:t>Steuerfreiheit der umgewandelten Entgeltbestandteile und erhält einen unmittelbaren, unverfallbaren Rechtsanspruch auf die</w:t>
      </w:r>
      <w:r>
        <w:rPr>
          <w:rFonts w:cs="Arial"/>
          <w:color w:val="1D2D4B"/>
          <w:sz w:val="18"/>
          <w:szCs w:val="18"/>
        </w:rPr>
        <w:t xml:space="preserve"> </w:t>
      </w:r>
      <w:r w:rsidRPr="003E7917">
        <w:rPr>
          <w:rFonts w:cs="Arial"/>
          <w:color w:val="1D2D4B"/>
          <w:sz w:val="18"/>
          <w:szCs w:val="18"/>
        </w:rPr>
        <w:t>erreichten Leistungsanwartschaften.</w:t>
      </w:r>
    </w:p>
    <w:p w:rsidR="008C2BDC" w:rsidRPr="003E7917" w:rsidRDefault="008C2BDC" w:rsidP="008C2BDC">
      <w:pPr>
        <w:jc w:val="both"/>
        <w:rPr>
          <w:rFonts w:cs="Arial"/>
          <w:color w:val="1D2D4B"/>
          <w:sz w:val="18"/>
          <w:szCs w:val="18"/>
        </w:rPr>
      </w:pPr>
    </w:p>
    <w:p w:rsidR="008C2BDC" w:rsidRDefault="008C2BDC" w:rsidP="008C2BDC">
      <w:pPr>
        <w:jc w:val="both"/>
        <w:rPr>
          <w:rFonts w:cs="Arial"/>
          <w:color w:val="1D2D4B"/>
          <w:sz w:val="18"/>
          <w:szCs w:val="18"/>
        </w:rPr>
      </w:pPr>
      <w:r w:rsidRPr="003E7917">
        <w:rPr>
          <w:rFonts w:cs="Arial"/>
          <w:color w:val="1D2D4B"/>
          <w:sz w:val="18"/>
          <w:szCs w:val="18"/>
        </w:rPr>
        <w:t>Der Arbeitgeber profitiert ebenfalls von Sozialabgabenersparnissen von innerhalb der jeweiligen Beitragsbemessungsgrenzen umgewandelten</w:t>
      </w:r>
      <w:r>
        <w:rPr>
          <w:rFonts w:cs="Arial"/>
          <w:color w:val="1D2D4B"/>
          <w:sz w:val="18"/>
          <w:szCs w:val="18"/>
        </w:rPr>
        <w:t xml:space="preserve"> </w:t>
      </w:r>
      <w:r w:rsidRPr="003E7917">
        <w:rPr>
          <w:rFonts w:cs="Arial"/>
          <w:color w:val="1D2D4B"/>
          <w:sz w:val="18"/>
          <w:szCs w:val="18"/>
        </w:rPr>
        <w:t>Entgeltbestandteilen und erhält somit die Möglichkeit, sich an der Altersversorgung des Mitarbeiters möglichst liquiditätsschonend</w:t>
      </w:r>
      <w:r>
        <w:rPr>
          <w:rFonts w:cs="Arial"/>
          <w:color w:val="1D2D4B"/>
          <w:sz w:val="18"/>
          <w:szCs w:val="18"/>
        </w:rPr>
        <w:t xml:space="preserve"> </w:t>
      </w:r>
      <w:r w:rsidRPr="003E7917">
        <w:rPr>
          <w:rFonts w:cs="Arial"/>
          <w:color w:val="1D2D4B"/>
          <w:sz w:val="18"/>
          <w:szCs w:val="18"/>
        </w:rPr>
        <w:t>zu beteiligen.</w:t>
      </w:r>
    </w:p>
    <w:p w:rsidR="008C2BDC" w:rsidRPr="00A958CC" w:rsidRDefault="008C2BDC" w:rsidP="008C2BDC">
      <w:pPr>
        <w:jc w:val="both"/>
        <w:rPr>
          <w:rFonts w:cs="Arial"/>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71"/>
        <w:gridCol w:w="3458"/>
      </w:tblGrid>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p>
        </w:tc>
        <w:tc>
          <w:tcPr>
            <w:tcW w:w="3471"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Ist-Situation</w:t>
            </w:r>
          </w:p>
        </w:tc>
        <w:tc>
          <w:tcPr>
            <w:tcW w:w="3458"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afm Empfehlung</w:t>
            </w: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Versicherungsgesellschaft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Tarifbezeichnung</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Versicherungsschein Nr.</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Beginn</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Ablauf</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Beitrag / Zahlweise</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Default="008C2BDC" w:rsidP="008C2BDC">
            <w:pPr>
              <w:rPr>
                <w:rFonts w:cs="Arial"/>
                <w:bCs/>
                <w:color w:val="1D2D4B"/>
                <w:sz w:val="16"/>
                <w:szCs w:val="16"/>
              </w:rPr>
            </w:pPr>
            <w:r>
              <w:rPr>
                <w:rFonts w:cs="Arial"/>
                <w:bCs/>
                <w:color w:val="1D2D4B"/>
                <w:sz w:val="16"/>
                <w:szCs w:val="16"/>
              </w:rPr>
              <w:t>Versicherte Person</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Default="008C2BDC" w:rsidP="008C2BDC">
            <w:pPr>
              <w:rPr>
                <w:rFonts w:cs="Arial"/>
                <w:bCs/>
                <w:color w:val="1D2D4B"/>
                <w:sz w:val="16"/>
                <w:szCs w:val="16"/>
              </w:rPr>
            </w:pPr>
            <w:r>
              <w:rPr>
                <w:rFonts w:cs="Arial"/>
                <w:bCs/>
                <w:color w:val="1D2D4B"/>
                <w:sz w:val="16"/>
                <w:szCs w:val="16"/>
              </w:rPr>
              <w:t>Ablaufleistung garantiert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Ablaufleistung gesamt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Altersrente garantiert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Altersrente gesamt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Default="008C2BDC" w:rsidP="008C2BDC">
            <w:pPr>
              <w:rPr>
                <w:rFonts w:cs="Arial"/>
                <w:bCs/>
                <w:color w:val="1D2D4B"/>
                <w:sz w:val="16"/>
                <w:szCs w:val="16"/>
              </w:rPr>
            </w:pPr>
            <w:r>
              <w:rPr>
                <w:rFonts w:cs="Arial"/>
                <w:bCs/>
                <w:color w:val="1D2D4B"/>
                <w:sz w:val="16"/>
                <w:szCs w:val="16"/>
              </w:rPr>
              <w:t>Aktueller Rückkaufswert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4032E" w:rsidRDefault="008C2BDC" w:rsidP="008C2BDC">
            <w:pPr>
              <w:rPr>
                <w:rFonts w:cs="Arial"/>
                <w:bCs/>
                <w:color w:val="1D2D4B"/>
                <w:sz w:val="16"/>
                <w:szCs w:val="16"/>
              </w:rPr>
            </w:pPr>
            <w:r w:rsidRPr="00A4032E">
              <w:rPr>
                <w:rFonts w:cs="Arial"/>
                <w:bCs/>
                <w:color w:val="1D2D4B"/>
                <w:sz w:val="16"/>
                <w:szCs w:val="16"/>
              </w:rPr>
              <w:t>Besonderheiten</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DF27B9" w:rsidTr="008C2BDC">
        <w:trPr>
          <w:trHeight w:val="369"/>
        </w:trPr>
        <w:tc>
          <w:tcPr>
            <w:tcW w:w="3384" w:type="dxa"/>
            <w:vAlign w:val="center"/>
          </w:tcPr>
          <w:p w:rsidR="008C2BDC" w:rsidRPr="000949A6" w:rsidRDefault="008C2BDC" w:rsidP="008C2BDC">
            <w:pPr>
              <w:rPr>
                <w:rFonts w:cs="Arial"/>
                <w:b/>
                <w:bCs/>
                <w:color w:val="1D2D4B"/>
                <w:sz w:val="16"/>
                <w:szCs w:val="16"/>
              </w:rPr>
            </w:pPr>
            <w:r w:rsidRPr="000949A6">
              <w:rPr>
                <w:rFonts w:cs="Arial"/>
                <w:b/>
                <w:bCs/>
                <w:color w:val="1D2D4B"/>
                <w:sz w:val="16"/>
                <w:szCs w:val="16"/>
              </w:rPr>
              <w:t>Aktion</w:t>
            </w:r>
          </w:p>
        </w:tc>
        <w:tc>
          <w:tcPr>
            <w:tcW w:w="3471" w:type="dxa"/>
            <w:vAlign w:val="center"/>
          </w:tcPr>
          <w:p w:rsidR="008C2BDC" w:rsidRPr="00DF27B9" w:rsidRDefault="008C2BDC" w:rsidP="008C2BDC">
            <w:pPr>
              <w:rPr>
                <w:rFonts w:cs="Arial"/>
                <w:b/>
                <w:bCs/>
                <w:color w:val="1D2D4B"/>
                <w:sz w:val="16"/>
                <w:szCs w:val="16"/>
              </w:rPr>
            </w:pPr>
            <w:r>
              <w:rPr>
                <w:rFonts w:cs="Arial"/>
                <w:b/>
                <w:bCs/>
                <w:color w:val="1D2D4B"/>
                <w:sz w:val="16"/>
                <w:szCs w:val="16"/>
              </w:rPr>
              <w:t>Kündigen</w:t>
            </w:r>
          </w:p>
        </w:tc>
        <w:tc>
          <w:tcPr>
            <w:tcW w:w="3458" w:type="dxa"/>
            <w:vAlign w:val="center"/>
          </w:tcPr>
          <w:p w:rsidR="008C2BDC" w:rsidRPr="00DF27B9" w:rsidRDefault="008C2BDC" w:rsidP="008C2BDC">
            <w:pPr>
              <w:rPr>
                <w:rFonts w:cs="Arial"/>
                <w:b/>
                <w:bCs/>
                <w:color w:val="1D2D4B"/>
                <w:sz w:val="16"/>
                <w:szCs w:val="16"/>
              </w:rPr>
            </w:pPr>
            <w:r>
              <w:rPr>
                <w:rFonts w:cs="Arial"/>
                <w:b/>
                <w:bCs/>
                <w:color w:val="1D2D4B"/>
                <w:sz w:val="16"/>
                <w:szCs w:val="16"/>
              </w:rPr>
              <w:t>Neu abschließen</w:t>
            </w:r>
          </w:p>
        </w:tc>
      </w:tr>
    </w:tbl>
    <w:p w:rsidR="008C2BDC" w:rsidRPr="00A958CC" w:rsidRDefault="008C2BDC" w:rsidP="008C2BDC">
      <w:pPr>
        <w:jc w:val="both"/>
        <w:rPr>
          <w:rFonts w:cs="Arial"/>
          <w:color w:val="1D2D4B"/>
          <w:sz w:val="18"/>
          <w:szCs w:val="18"/>
        </w:rPr>
      </w:pPr>
    </w:p>
    <w:p w:rsidR="008C2BDC" w:rsidRPr="00A958CC" w:rsidRDefault="008C2BDC" w:rsidP="008C2BDC">
      <w:pPr>
        <w:rPr>
          <w:rFonts w:cs="Arial"/>
          <w:b/>
          <w:color w:val="1D2D4B"/>
        </w:rPr>
      </w:pPr>
      <w:r w:rsidRPr="00A958CC">
        <w:rPr>
          <w:rFonts w:cs="Arial"/>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8C2BDC" w:rsidRPr="00A958CC" w:rsidTr="001A7EC1">
        <w:trPr>
          <w:trHeight w:val="1701"/>
        </w:trPr>
        <w:tc>
          <w:tcPr>
            <w:tcW w:w="10299" w:type="dxa"/>
            <w:vAlign w:val="center"/>
          </w:tcPr>
          <w:p w:rsidR="008C2BDC" w:rsidRPr="007A2BEB" w:rsidRDefault="008C2BDC" w:rsidP="001A7EC1">
            <w:pPr>
              <w:jc w:val="both"/>
              <w:rPr>
                <w:rFonts w:cs="Arial"/>
                <w:bCs/>
                <w:color w:val="1D2D4B"/>
                <w:sz w:val="16"/>
                <w:szCs w:val="16"/>
              </w:rPr>
            </w:pPr>
          </w:p>
        </w:tc>
      </w:tr>
    </w:tbl>
    <w:p w:rsidR="008C2BDC" w:rsidRPr="00A958CC" w:rsidRDefault="008C2BDC" w:rsidP="008C2BDC">
      <w:pPr>
        <w:rPr>
          <w:rFonts w:cs="Arial"/>
          <w:b/>
          <w:color w:val="1D2D4B"/>
          <w:sz w:val="22"/>
          <w:szCs w:val="22"/>
        </w:rPr>
      </w:pPr>
    </w:p>
    <w:p w:rsidR="008C2BDC" w:rsidRDefault="008C2BDC" w:rsidP="008C2BDC">
      <w:pPr>
        <w:rPr>
          <w:rFonts w:cs="Arial"/>
          <w:b/>
          <w:color w:val="1D2D4B"/>
          <w:sz w:val="22"/>
          <w:szCs w:val="22"/>
        </w:rPr>
      </w:pPr>
      <w:r>
        <w:rPr>
          <w:rFonts w:cs="Arial"/>
          <w:b/>
          <w:color w:val="1D2D4B"/>
          <w:sz w:val="22"/>
          <w:szCs w:val="22"/>
        </w:rPr>
        <w:br w:type="page"/>
      </w:r>
    </w:p>
    <w:p w:rsidR="008C2BDC" w:rsidRDefault="008C2BDC" w:rsidP="008C2BDC">
      <w:pPr>
        <w:rPr>
          <w:rFonts w:cs="Arial"/>
          <w:b/>
          <w:color w:val="1D2D4B"/>
          <w:sz w:val="22"/>
          <w:szCs w:val="22"/>
        </w:rPr>
      </w:pPr>
    </w:p>
    <w:p w:rsidR="008C2BDC" w:rsidRDefault="008C2BDC" w:rsidP="008C2BDC">
      <w:pPr>
        <w:rPr>
          <w:rFonts w:cs="Arial"/>
          <w:b/>
          <w:color w:val="1D2D4B"/>
          <w:sz w:val="22"/>
          <w:szCs w:val="22"/>
        </w:rPr>
      </w:pPr>
      <w:r>
        <w:rPr>
          <w:rFonts w:cs="Arial"/>
          <w:b/>
          <w:color w:val="1D2D4B"/>
          <w:sz w:val="22"/>
          <w:szCs w:val="22"/>
        </w:rPr>
        <w:t>B</w:t>
      </w:r>
      <w:r w:rsidRPr="008C2BDC">
        <w:rPr>
          <w:rFonts w:cs="Arial"/>
          <w:b/>
          <w:color w:val="1D2D4B"/>
          <w:sz w:val="22"/>
          <w:szCs w:val="22"/>
        </w:rPr>
        <w:t>etriebliches Gesundheitsmanagement (bGM)</w:t>
      </w:r>
    </w:p>
    <w:p w:rsidR="008C2BDC" w:rsidRPr="00A958CC" w:rsidRDefault="008C2BDC" w:rsidP="008C2BDC">
      <w:pPr>
        <w:rPr>
          <w:rFonts w:cs="Arial"/>
          <w:color w:val="1D2D4B"/>
          <w:sz w:val="18"/>
          <w:szCs w:val="18"/>
        </w:rPr>
      </w:pPr>
    </w:p>
    <w:p w:rsidR="007D351C" w:rsidRDefault="008C2BDC" w:rsidP="008C2BDC">
      <w:pPr>
        <w:jc w:val="both"/>
        <w:rPr>
          <w:rFonts w:cs="Arial"/>
          <w:color w:val="1D2D4B"/>
          <w:sz w:val="18"/>
          <w:szCs w:val="18"/>
        </w:rPr>
      </w:pPr>
      <w:r w:rsidRPr="008C2BDC">
        <w:rPr>
          <w:rFonts w:cs="Arial"/>
          <w:color w:val="1D2D4B"/>
          <w:sz w:val="18"/>
          <w:szCs w:val="18"/>
        </w:rPr>
        <w:t>Ein betriebliches Gesundheitsmanagement ist ein Mittel, um</w:t>
      </w:r>
      <w:r>
        <w:rPr>
          <w:rFonts w:cs="Arial"/>
          <w:color w:val="1D2D4B"/>
          <w:sz w:val="18"/>
          <w:szCs w:val="18"/>
        </w:rPr>
        <w:t xml:space="preserve"> </w:t>
      </w:r>
      <w:r w:rsidRPr="008C2BDC">
        <w:rPr>
          <w:rFonts w:cs="Arial"/>
          <w:color w:val="1D2D4B"/>
          <w:sz w:val="18"/>
          <w:szCs w:val="18"/>
        </w:rPr>
        <w:t>neue Fachkräfte zu gewinnen und qualifizierte Mitarbeiter</w:t>
      </w:r>
      <w:r>
        <w:rPr>
          <w:rFonts w:cs="Arial"/>
          <w:color w:val="1D2D4B"/>
          <w:sz w:val="18"/>
          <w:szCs w:val="18"/>
        </w:rPr>
        <w:t xml:space="preserve"> </w:t>
      </w:r>
      <w:r w:rsidRPr="008C2BDC">
        <w:rPr>
          <w:rFonts w:cs="Arial"/>
          <w:color w:val="1D2D4B"/>
          <w:sz w:val="18"/>
          <w:szCs w:val="18"/>
        </w:rPr>
        <w:t>langfristig zu binden. Durch die Schaffung erlebbarer Mehrwerte</w:t>
      </w:r>
      <w:r>
        <w:rPr>
          <w:rFonts w:cs="Arial"/>
          <w:color w:val="1D2D4B"/>
          <w:sz w:val="18"/>
          <w:szCs w:val="18"/>
        </w:rPr>
        <w:t xml:space="preserve"> </w:t>
      </w:r>
      <w:r w:rsidRPr="008C2BDC">
        <w:rPr>
          <w:rFonts w:cs="Arial"/>
          <w:color w:val="1D2D4B"/>
          <w:sz w:val="18"/>
          <w:szCs w:val="18"/>
        </w:rPr>
        <w:t>positioniert sich ein Unternehmen als attraktiver Arbeitgeber,</w:t>
      </w:r>
      <w:r>
        <w:rPr>
          <w:rFonts w:cs="Arial"/>
          <w:color w:val="1D2D4B"/>
          <w:sz w:val="18"/>
          <w:szCs w:val="18"/>
        </w:rPr>
        <w:t xml:space="preserve"> </w:t>
      </w:r>
      <w:r w:rsidRPr="008C2BDC">
        <w:rPr>
          <w:rFonts w:cs="Arial"/>
          <w:color w:val="1D2D4B"/>
          <w:sz w:val="18"/>
          <w:szCs w:val="18"/>
        </w:rPr>
        <w:t>der soziale Verantwortung für seine Belegschaft übernimmt.</w:t>
      </w:r>
      <w:r>
        <w:rPr>
          <w:rFonts w:cs="Arial"/>
          <w:color w:val="1D2D4B"/>
          <w:sz w:val="18"/>
          <w:szCs w:val="18"/>
        </w:rPr>
        <w:t xml:space="preserve"> </w:t>
      </w:r>
    </w:p>
    <w:p w:rsidR="007D351C" w:rsidRDefault="007D351C" w:rsidP="008C2BDC">
      <w:pPr>
        <w:jc w:val="both"/>
        <w:rPr>
          <w:rFonts w:cs="Arial"/>
          <w:color w:val="1D2D4B"/>
          <w:sz w:val="18"/>
          <w:szCs w:val="18"/>
        </w:rPr>
      </w:pPr>
    </w:p>
    <w:p w:rsidR="008C2BDC" w:rsidRDefault="008C2BDC" w:rsidP="008C2BDC">
      <w:pPr>
        <w:jc w:val="both"/>
        <w:rPr>
          <w:rFonts w:cs="Arial"/>
          <w:color w:val="1D2D4B"/>
          <w:sz w:val="18"/>
          <w:szCs w:val="18"/>
        </w:rPr>
      </w:pPr>
      <w:r w:rsidRPr="008C2BDC">
        <w:rPr>
          <w:rFonts w:cs="Arial"/>
          <w:color w:val="1D2D4B"/>
          <w:sz w:val="18"/>
          <w:szCs w:val="18"/>
        </w:rPr>
        <w:t>Vor allem aus betriebswirtschaftlicher Sicht lohnt sich</w:t>
      </w:r>
      <w:r>
        <w:rPr>
          <w:rFonts w:cs="Arial"/>
          <w:color w:val="1D2D4B"/>
          <w:sz w:val="18"/>
          <w:szCs w:val="18"/>
        </w:rPr>
        <w:t xml:space="preserve"> </w:t>
      </w:r>
      <w:r w:rsidRPr="008C2BDC">
        <w:rPr>
          <w:rFonts w:cs="Arial"/>
          <w:color w:val="1D2D4B"/>
          <w:sz w:val="18"/>
          <w:szCs w:val="18"/>
        </w:rPr>
        <w:t>jede Investition in die Gesundheit der Mitarbeiter: Ein aktives</w:t>
      </w:r>
      <w:r>
        <w:rPr>
          <w:rFonts w:cs="Arial"/>
          <w:color w:val="1D2D4B"/>
          <w:sz w:val="18"/>
          <w:szCs w:val="18"/>
        </w:rPr>
        <w:t xml:space="preserve"> </w:t>
      </w:r>
      <w:r w:rsidRPr="008C2BDC">
        <w:rPr>
          <w:rFonts w:cs="Arial"/>
          <w:color w:val="1D2D4B"/>
          <w:sz w:val="18"/>
          <w:szCs w:val="18"/>
        </w:rPr>
        <w:t>betriebliches Gesundheitsmanagement trägt dazu bei, Kosten</w:t>
      </w:r>
      <w:r>
        <w:rPr>
          <w:rFonts w:cs="Arial"/>
          <w:color w:val="1D2D4B"/>
          <w:sz w:val="18"/>
          <w:szCs w:val="18"/>
        </w:rPr>
        <w:t xml:space="preserve"> </w:t>
      </w:r>
      <w:r w:rsidRPr="008C2BDC">
        <w:rPr>
          <w:rFonts w:cs="Arial"/>
          <w:color w:val="1D2D4B"/>
          <w:sz w:val="18"/>
          <w:szCs w:val="18"/>
        </w:rPr>
        <w:t>zu senken und die Leistungsfähigkeit der Belegschaft und somit</w:t>
      </w:r>
      <w:r>
        <w:rPr>
          <w:rFonts w:cs="Arial"/>
          <w:color w:val="1D2D4B"/>
          <w:sz w:val="18"/>
          <w:szCs w:val="18"/>
        </w:rPr>
        <w:t xml:space="preserve"> </w:t>
      </w:r>
      <w:r w:rsidRPr="008C2BDC">
        <w:rPr>
          <w:rFonts w:cs="Arial"/>
          <w:color w:val="1D2D4B"/>
          <w:sz w:val="18"/>
          <w:szCs w:val="18"/>
        </w:rPr>
        <w:t>des Unternehmens zu steigern. Wer sich im Job wohl und</w:t>
      </w:r>
      <w:r>
        <w:rPr>
          <w:rFonts w:cs="Arial"/>
          <w:color w:val="1D2D4B"/>
          <w:sz w:val="18"/>
          <w:szCs w:val="18"/>
        </w:rPr>
        <w:t xml:space="preserve"> </w:t>
      </w:r>
      <w:r w:rsidRPr="008C2BDC">
        <w:rPr>
          <w:rFonts w:cs="Arial"/>
          <w:color w:val="1D2D4B"/>
          <w:sz w:val="18"/>
          <w:szCs w:val="18"/>
        </w:rPr>
        <w:t>wertgeschätzt fühlt, der leistet mehr.</w:t>
      </w:r>
      <w:r>
        <w:rPr>
          <w:rFonts w:cs="Arial"/>
          <w:color w:val="1D2D4B"/>
          <w:sz w:val="18"/>
          <w:szCs w:val="18"/>
        </w:rPr>
        <w:t xml:space="preserve"> </w:t>
      </w:r>
      <w:r w:rsidRPr="008C2BDC">
        <w:rPr>
          <w:rFonts w:cs="Arial"/>
          <w:color w:val="1D2D4B"/>
          <w:sz w:val="18"/>
          <w:szCs w:val="18"/>
        </w:rPr>
        <w:t>„Gesunde Mitarbeiter –</w:t>
      </w:r>
      <w:r>
        <w:rPr>
          <w:rFonts w:cs="Arial"/>
          <w:color w:val="1D2D4B"/>
          <w:sz w:val="18"/>
          <w:szCs w:val="18"/>
        </w:rPr>
        <w:t xml:space="preserve"> </w:t>
      </w:r>
      <w:r w:rsidRPr="008C2BDC">
        <w:rPr>
          <w:rFonts w:cs="Arial"/>
          <w:color w:val="1D2D4B"/>
          <w:sz w:val="18"/>
          <w:szCs w:val="18"/>
        </w:rPr>
        <w:t>gesundes Unternehmen.“</w:t>
      </w:r>
    </w:p>
    <w:p w:rsidR="007D351C" w:rsidRPr="00A958CC" w:rsidRDefault="007D351C" w:rsidP="008C2BDC">
      <w:pPr>
        <w:jc w:val="both"/>
        <w:rPr>
          <w:rFonts w:cs="Arial"/>
          <w:color w:val="1D2D4B"/>
          <w:sz w:val="18"/>
          <w:szCs w:val="18"/>
        </w:rPr>
      </w:pP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2769"/>
        <w:gridCol w:w="2477"/>
        <w:gridCol w:w="2520"/>
        <w:gridCol w:w="2533"/>
      </w:tblGrid>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p>
        </w:tc>
        <w:tc>
          <w:tcPr>
            <w:tcW w:w="2477"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Ist-Situation</w:t>
            </w:r>
          </w:p>
        </w:tc>
        <w:tc>
          <w:tcPr>
            <w:tcW w:w="2520"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afm Empfehlung</w:t>
            </w:r>
            <w:r>
              <w:rPr>
                <w:rFonts w:cs="Arial"/>
                <w:b/>
                <w:bCs/>
                <w:color w:val="1D2D4B"/>
                <w:sz w:val="16"/>
                <w:szCs w:val="16"/>
              </w:rPr>
              <w:t xml:space="preserve"> I</w:t>
            </w:r>
          </w:p>
        </w:tc>
        <w:tc>
          <w:tcPr>
            <w:tcW w:w="2533"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afm Empfehlung</w:t>
            </w:r>
            <w:r>
              <w:rPr>
                <w:rFonts w:cs="Arial"/>
                <w:b/>
                <w:bCs/>
                <w:color w:val="1D2D4B"/>
                <w:sz w:val="16"/>
                <w:szCs w:val="16"/>
              </w:rPr>
              <w:t xml:space="preserve"> II</w:t>
            </w: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Versicherungsgesellschaft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Tarifbezeichnung</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Versicherungsschein Nr.</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Beginn</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Ablauf</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Beitrag / Zahlweise</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Default="008C2BDC" w:rsidP="008C2BDC">
            <w:pPr>
              <w:rPr>
                <w:rFonts w:cs="Arial"/>
                <w:bCs/>
                <w:color w:val="1D2D4B"/>
                <w:sz w:val="16"/>
                <w:szCs w:val="16"/>
              </w:rPr>
            </w:pPr>
            <w:r>
              <w:rPr>
                <w:rFonts w:cs="Arial"/>
                <w:bCs/>
                <w:color w:val="1D2D4B"/>
                <w:sz w:val="16"/>
                <w:szCs w:val="16"/>
              </w:rPr>
              <w:t>Versicherte Personen</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Default="008C2BDC" w:rsidP="008C2BDC">
            <w:pPr>
              <w:rPr>
                <w:rFonts w:cs="Arial"/>
                <w:bCs/>
                <w:color w:val="1D2D4B"/>
                <w:sz w:val="16"/>
                <w:szCs w:val="16"/>
              </w:rPr>
            </w:pPr>
            <w:r>
              <w:rPr>
                <w:rFonts w:cs="Arial"/>
                <w:bCs/>
                <w:color w:val="1D2D4B"/>
                <w:sz w:val="16"/>
                <w:szCs w:val="16"/>
              </w:rPr>
              <w:t>Leistungen ambulant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Leistungen stationär</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Leistungen Zahn</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Altersrückstellungen</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Wartezeit</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2769" w:type="dxa"/>
            <w:vAlign w:val="center"/>
          </w:tcPr>
          <w:p w:rsidR="008C2BDC" w:rsidRPr="00A958CC" w:rsidRDefault="008C2BDC" w:rsidP="008C2BDC">
            <w:pPr>
              <w:rPr>
                <w:rFonts w:cs="Arial"/>
                <w:bCs/>
                <w:color w:val="1D2D4B"/>
                <w:sz w:val="16"/>
                <w:szCs w:val="16"/>
              </w:rPr>
            </w:pPr>
            <w:r>
              <w:rPr>
                <w:rFonts w:cs="Arial"/>
                <w:bCs/>
                <w:color w:val="1D2D4B"/>
                <w:sz w:val="16"/>
                <w:szCs w:val="16"/>
              </w:rPr>
              <w:t>Summenbegrenzung</w:t>
            </w:r>
          </w:p>
        </w:tc>
        <w:tc>
          <w:tcPr>
            <w:tcW w:w="2477" w:type="dxa"/>
            <w:vAlign w:val="center"/>
          </w:tcPr>
          <w:p w:rsidR="008C2BDC" w:rsidRPr="00A958CC" w:rsidRDefault="008C2BDC" w:rsidP="008C2BDC">
            <w:pPr>
              <w:rPr>
                <w:rFonts w:cs="Arial"/>
                <w:bCs/>
                <w:color w:val="1D2D4B"/>
                <w:sz w:val="16"/>
                <w:szCs w:val="16"/>
              </w:rPr>
            </w:pPr>
          </w:p>
        </w:tc>
        <w:tc>
          <w:tcPr>
            <w:tcW w:w="2520" w:type="dxa"/>
            <w:vAlign w:val="center"/>
          </w:tcPr>
          <w:p w:rsidR="008C2BDC" w:rsidRPr="00A958CC" w:rsidRDefault="008C2BDC" w:rsidP="008C2BDC">
            <w:pPr>
              <w:rPr>
                <w:rFonts w:cs="Arial"/>
                <w:bCs/>
                <w:color w:val="1D2D4B"/>
                <w:sz w:val="16"/>
                <w:szCs w:val="16"/>
              </w:rPr>
            </w:pPr>
          </w:p>
        </w:tc>
        <w:tc>
          <w:tcPr>
            <w:tcW w:w="2533" w:type="dxa"/>
            <w:vAlign w:val="center"/>
          </w:tcPr>
          <w:p w:rsidR="008C2BDC" w:rsidRPr="00A958CC" w:rsidRDefault="008C2BDC" w:rsidP="008C2BDC">
            <w:pPr>
              <w:rPr>
                <w:rFonts w:cs="Arial"/>
                <w:bCs/>
                <w:color w:val="1D2D4B"/>
                <w:sz w:val="16"/>
                <w:szCs w:val="16"/>
              </w:rPr>
            </w:pPr>
          </w:p>
        </w:tc>
      </w:tr>
      <w:tr w:rsidR="008C2BDC" w:rsidRPr="00A4032E" w:rsidTr="008C2BDC">
        <w:trPr>
          <w:trHeight w:val="369"/>
        </w:trPr>
        <w:tc>
          <w:tcPr>
            <w:tcW w:w="2769" w:type="dxa"/>
            <w:vAlign w:val="center"/>
          </w:tcPr>
          <w:p w:rsidR="008C2BDC" w:rsidRPr="00A4032E" w:rsidRDefault="008C2BDC" w:rsidP="008C2BDC">
            <w:pPr>
              <w:rPr>
                <w:rFonts w:cs="Arial"/>
                <w:bCs/>
                <w:color w:val="1D2D4B"/>
                <w:sz w:val="16"/>
                <w:szCs w:val="16"/>
              </w:rPr>
            </w:pPr>
            <w:r w:rsidRPr="00A4032E">
              <w:rPr>
                <w:rFonts w:cs="Arial"/>
                <w:bCs/>
                <w:color w:val="1D2D4B"/>
                <w:sz w:val="16"/>
                <w:szCs w:val="16"/>
              </w:rPr>
              <w:t>Besonderheiten</w:t>
            </w:r>
          </w:p>
        </w:tc>
        <w:tc>
          <w:tcPr>
            <w:tcW w:w="2477" w:type="dxa"/>
            <w:vAlign w:val="center"/>
          </w:tcPr>
          <w:p w:rsidR="008C2BDC" w:rsidRPr="00A4032E" w:rsidRDefault="008C2BDC" w:rsidP="008C2BDC">
            <w:pPr>
              <w:rPr>
                <w:rFonts w:cs="Arial"/>
                <w:bCs/>
                <w:color w:val="1D2D4B"/>
                <w:sz w:val="16"/>
                <w:szCs w:val="16"/>
              </w:rPr>
            </w:pPr>
          </w:p>
        </w:tc>
        <w:tc>
          <w:tcPr>
            <w:tcW w:w="2520" w:type="dxa"/>
            <w:vAlign w:val="center"/>
          </w:tcPr>
          <w:p w:rsidR="008C2BDC" w:rsidRPr="00A4032E" w:rsidRDefault="008C2BDC" w:rsidP="008C2BDC">
            <w:pPr>
              <w:rPr>
                <w:rFonts w:cs="Arial"/>
                <w:bCs/>
                <w:color w:val="1D2D4B"/>
                <w:sz w:val="16"/>
                <w:szCs w:val="16"/>
              </w:rPr>
            </w:pPr>
          </w:p>
        </w:tc>
        <w:tc>
          <w:tcPr>
            <w:tcW w:w="2533" w:type="dxa"/>
            <w:vAlign w:val="center"/>
          </w:tcPr>
          <w:p w:rsidR="008C2BDC" w:rsidRPr="00A4032E" w:rsidRDefault="008C2BDC" w:rsidP="008C2BDC">
            <w:pPr>
              <w:rPr>
                <w:rFonts w:cs="Arial"/>
                <w:bCs/>
                <w:color w:val="1D2D4B"/>
                <w:sz w:val="16"/>
                <w:szCs w:val="16"/>
              </w:rPr>
            </w:pPr>
          </w:p>
        </w:tc>
      </w:tr>
      <w:tr w:rsidR="008C2BDC" w:rsidRPr="000949A6" w:rsidTr="008C2BDC">
        <w:trPr>
          <w:trHeight w:val="369"/>
        </w:trPr>
        <w:tc>
          <w:tcPr>
            <w:tcW w:w="2769" w:type="dxa"/>
            <w:vAlign w:val="center"/>
          </w:tcPr>
          <w:p w:rsidR="008C2BDC" w:rsidRPr="000949A6" w:rsidRDefault="008C2BDC" w:rsidP="008C2BDC">
            <w:pPr>
              <w:rPr>
                <w:rFonts w:cs="Arial"/>
                <w:b/>
                <w:bCs/>
                <w:color w:val="1D2D4B"/>
                <w:sz w:val="16"/>
                <w:szCs w:val="16"/>
              </w:rPr>
            </w:pPr>
            <w:r w:rsidRPr="000949A6">
              <w:rPr>
                <w:rFonts w:cs="Arial"/>
                <w:b/>
                <w:bCs/>
                <w:color w:val="1D2D4B"/>
                <w:sz w:val="16"/>
                <w:szCs w:val="16"/>
              </w:rPr>
              <w:t>Aktion</w:t>
            </w:r>
          </w:p>
        </w:tc>
        <w:tc>
          <w:tcPr>
            <w:tcW w:w="2477" w:type="dxa"/>
            <w:vAlign w:val="center"/>
          </w:tcPr>
          <w:p w:rsidR="008C2BDC" w:rsidRPr="00DF27B9" w:rsidRDefault="008C2BDC" w:rsidP="008C2BDC">
            <w:pPr>
              <w:rPr>
                <w:rFonts w:cs="Arial"/>
                <w:b/>
                <w:bCs/>
                <w:color w:val="1D2D4B"/>
                <w:sz w:val="16"/>
                <w:szCs w:val="16"/>
              </w:rPr>
            </w:pPr>
            <w:r>
              <w:rPr>
                <w:rFonts w:cs="Arial"/>
                <w:b/>
                <w:bCs/>
                <w:color w:val="1D2D4B"/>
                <w:sz w:val="16"/>
                <w:szCs w:val="16"/>
              </w:rPr>
              <w:t>Kündigen</w:t>
            </w:r>
          </w:p>
        </w:tc>
        <w:tc>
          <w:tcPr>
            <w:tcW w:w="2520" w:type="dxa"/>
            <w:vAlign w:val="center"/>
          </w:tcPr>
          <w:p w:rsidR="008C2BDC" w:rsidRPr="00DF27B9" w:rsidRDefault="008C2BDC" w:rsidP="008C2BDC">
            <w:pPr>
              <w:rPr>
                <w:rFonts w:cs="Arial"/>
                <w:b/>
                <w:bCs/>
                <w:color w:val="1D2D4B"/>
                <w:sz w:val="16"/>
                <w:szCs w:val="16"/>
              </w:rPr>
            </w:pPr>
            <w:r>
              <w:rPr>
                <w:rFonts w:cs="Arial"/>
                <w:b/>
                <w:bCs/>
                <w:color w:val="1D2D4B"/>
                <w:sz w:val="16"/>
                <w:szCs w:val="16"/>
              </w:rPr>
              <w:t>Neu abschließen</w:t>
            </w:r>
          </w:p>
        </w:tc>
        <w:tc>
          <w:tcPr>
            <w:tcW w:w="2533" w:type="dxa"/>
            <w:vAlign w:val="center"/>
          </w:tcPr>
          <w:p w:rsidR="008C2BDC" w:rsidRPr="00DF27B9" w:rsidRDefault="008C2BDC" w:rsidP="008C2BDC">
            <w:pPr>
              <w:rPr>
                <w:rFonts w:cs="Arial"/>
                <w:b/>
                <w:bCs/>
                <w:color w:val="1D2D4B"/>
                <w:sz w:val="16"/>
                <w:szCs w:val="16"/>
              </w:rPr>
            </w:pPr>
            <w:r>
              <w:rPr>
                <w:rFonts w:cs="Arial"/>
                <w:b/>
                <w:bCs/>
                <w:color w:val="1D2D4B"/>
                <w:sz w:val="16"/>
                <w:szCs w:val="16"/>
              </w:rPr>
              <w:t>Alternativ abschließen</w:t>
            </w:r>
          </w:p>
        </w:tc>
      </w:tr>
    </w:tbl>
    <w:p w:rsidR="008C2BDC" w:rsidRPr="00A958CC" w:rsidRDefault="008C2BDC" w:rsidP="008C2BDC">
      <w:pPr>
        <w:jc w:val="both"/>
        <w:rPr>
          <w:rFonts w:cs="Arial"/>
          <w:color w:val="1D2D4B"/>
          <w:sz w:val="18"/>
          <w:szCs w:val="18"/>
        </w:rPr>
      </w:pPr>
    </w:p>
    <w:p w:rsidR="008C2BDC" w:rsidRPr="00A958CC" w:rsidRDefault="008C2BDC" w:rsidP="008C2BDC">
      <w:pPr>
        <w:rPr>
          <w:rFonts w:cs="Arial"/>
          <w:b/>
          <w:color w:val="1D2D4B"/>
        </w:rPr>
      </w:pPr>
      <w:r w:rsidRPr="00A958CC">
        <w:rPr>
          <w:rFonts w:cs="Arial"/>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8C2BDC" w:rsidRPr="00A958CC" w:rsidTr="001A7EC1">
        <w:trPr>
          <w:trHeight w:val="1701"/>
        </w:trPr>
        <w:tc>
          <w:tcPr>
            <w:tcW w:w="10299" w:type="dxa"/>
            <w:vAlign w:val="center"/>
          </w:tcPr>
          <w:p w:rsidR="008C2BDC" w:rsidRPr="007A2BEB" w:rsidRDefault="008C2BDC" w:rsidP="008C2BDC">
            <w:pPr>
              <w:jc w:val="both"/>
              <w:rPr>
                <w:rFonts w:cs="Arial"/>
                <w:bCs/>
                <w:color w:val="1D2D4B"/>
                <w:sz w:val="16"/>
                <w:szCs w:val="16"/>
              </w:rPr>
            </w:pPr>
          </w:p>
          <w:p w:rsidR="008C2BDC" w:rsidRDefault="008C2BDC" w:rsidP="008C2BDC">
            <w:pPr>
              <w:jc w:val="both"/>
              <w:rPr>
                <w:rFonts w:cs="Arial"/>
                <w:bCs/>
                <w:color w:val="1D2D4B"/>
                <w:sz w:val="16"/>
                <w:szCs w:val="16"/>
              </w:rPr>
            </w:pPr>
          </w:p>
          <w:p w:rsidR="008C2BDC" w:rsidRPr="007A2BEB" w:rsidRDefault="008C2BDC" w:rsidP="008C2BDC">
            <w:pPr>
              <w:jc w:val="both"/>
              <w:rPr>
                <w:rFonts w:cs="Arial"/>
                <w:bCs/>
                <w:color w:val="1D2D4B"/>
                <w:sz w:val="16"/>
                <w:szCs w:val="16"/>
              </w:rPr>
            </w:pPr>
          </w:p>
        </w:tc>
      </w:tr>
    </w:tbl>
    <w:p w:rsidR="008C2BDC" w:rsidRPr="00A958CC" w:rsidRDefault="008C2BDC" w:rsidP="008C2BDC">
      <w:pPr>
        <w:rPr>
          <w:rFonts w:cs="Arial"/>
          <w:b/>
          <w:color w:val="1D2D4B"/>
          <w:sz w:val="22"/>
          <w:szCs w:val="22"/>
        </w:rPr>
      </w:pPr>
      <w:r w:rsidRPr="00A958CC">
        <w:rPr>
          <w:rFonts w:cs="Arial"/>
          <w:b/>
          <w:color w:val="1D2D4B"/>
          <w:sz w:val="22"/>
          <w:szCs w:val="22"/>
        </w:rPr>
        <w:br w:type="page"/>
      </w:r>
    </w:p>
    <w:p w:rsidR="008C2BDC" w:rsidRPr="00A958CC" w:rsidRDefault="008C2BDC" w:rsidP="008C2BDC">
      <w:pPr>
        <w:rPr>
          <w:rFonts w:cs="Arial"/>
          <w:b/>
          <w:color w:val="1D2D4B"/>
          <w:sz w:val="22"/>
          <w:szCs w:val="22"/>
        </w:rPr>
      </w:pPr>
    </w:p>
    <w:p w:rsidR="007D351C" w:rsidRDefault="007D351C" w:rsidP="007D351C">
      <w:pPr>
        <w:rPr>
          <w:rFonts w:cs="Arial"/>
          <w:b/>
          <w:color w:val="1D2D4B"/>
          <w:sz w:val="22"/>
          <w:szCs w:val="22"/>
        </w:rPr>
      </w:pPr>
      <w:r>
        <w:rPr>
          <w:rFonts w:cs="Arial"/>
          <w:b/>
          <w:color w:val="1D2D4B"/>
          <w:sz w:val="22"/>
          <w:szCs w:val="22"/>
        </w:rPr>
        <w:t>B</w:t>
      </w:r>
      <w:r w:rsidRPr="008C2BDC">
        <w:rPr>
          <w:rFonts w:cs="Arial"/>
          <w:b/>
          <w:color w:val="1D2D4B"/>
          <w:sz w:val="22"/>
          <w:szCs w:val="22"/>
        </w:rPr>
        <w:t>etriebliches Gesundheitsmanagement (bGM)</w:t>
      </w:r>
    </w:p>
    <w:p w:rsidR="007D351C" w:rsidRPr="00A958CC" w:rsidRDefault="007D351C" w:rsidP="007D351C">
      <w:pPr>
        <w:rPr>
          <w:rFonts w:cs="Arial"/>
          <w:color w:val="1D2D4B"/>
          <w:sz w:val="18"/>
          <w:szCs w:val="18"/>
        </w:rPr>
      </w:pPr>
    </w:p>
    <w:p w:rsidR="007D351C" w:rsidRDefault="007D351C" w:rsidP="007D351C">
      <w:pPr>
        <w:jc w:val="both"/>
        <w:rPr>
          <w:rFonts w:cs="Arial"/>
          <w:color w:val="1D2D4B"/>
          <w:sz w:val="18"/>
          <w:szCs w:val="18"/>
        </w:rPr>
      </w:pPr>
      <w:r w:rsidRPr="008C2BDC">
        <w:rPr>
          <w:rFonts w:cs="Arial"/>
          <w:color w:val="1D2D4B"/>
          <w:sz w:val="18"/>
          <w:szCs w:val="18"/>
        </w:rPr>
        <w:t>Ein betriebliches Gesundheitsmanagement ist ein Mittel, um</w:t>
      </w:r>
      <w:r>
        <w:rPr>
          <w:rFonts w:cs="Arial"/>
          <w:color w:val="1D2D4B"/>
          <w:sz w:val="18"/>
          <w:szCs w:val="18"/>
        </w:rPr>
        <w:t xml:space="preserve"> </w:t>
      </w:r>
      <w:r w:rsidRPr="008C2BDC">
        <w:rPr>
          <w:rFonts w:cs="Arial"/>
          <w:color w:val="1D2D4B"/>
          <w:sz w:val="18"/>
          <w:szCs w:val="18"/>
        </w:rPr>
        <w:t>neue Fachkräfte zu gewinnen und qualifizierte Mitarbeiter</w:t>
      </w:r>
      <w:r>
        <w:rPr>
          <w:rFonts w:cs="Arial"/>
          <w:color w:val="1D2D4B"/>
          <w:sz w:val="18"/>
          <w:szCs w:val="18"/>
        </w:rPr>
        <w:t xml:space="preserve"> </w:t>
      </w:r>
      <w:r w:rsidRPr="008C2BDC">
        <w:rPr>
          <w:rFonts w:cs="Arial"/>
          <w:color w:val="1D2D4B"/>
          <w:sz w:val="18"/>
          <w:szCs w:val="18"/>
        </w:rPr>
        <w:t>langfristig zu binden. Durch die Schaffung erlebbarer Mehrwerte</w:t>
      </w:r>
      <w:r>
        <w:rPr>
          <w:rFonts w:cs="Arial"/>
          <w:color w:val="1D2D4B"/>
          <w:sz w:val="18"/>
          <w:szCs w:val="18"/>
        </w:rPr>
        <w:t xml:space="preserve"> </w:t>
      </w:r>
      <w:r w:rsidRPr="008C2BDC">
        <w:rPr>
          <w:rFonts w:cs="Arial"/>
          <w:color w:val="1D2D4B"/>
          <w:sz w:val="18"/>
          <w:szCs w:val="18"/>
        </w:rPr>
        <w:t>positioniert sich ein Unternehmen als attraktiver Arbeitgeber,</w:t>
      </w:r>
      <w:r>
        <w:rPr>
          <w:rFonts w:cs="Arial"/>
          <w:color w:val="1D2D4B"/>
          <w:sz w:val="18"/>
          <w:szCs w:val="18"/>
        </w:rPr>
        <w:t xml:space="preserve"> </w:t>
      </w:r>
      <w:r w:rsidRPr="008C2BDC">
        <w:rPr>
          <w:rFonts w:cs="Arial"/>
          <w:color w:val="1D2D4B"/>
          <w:sz w:val="18"/>
          <w:szCs w:val="18"/>
        </w:rPr>
        <w:t>der soziale Verantwortung für seine Belegschaft übernimmt.</w:t>
      </w:r>
      <w:r>
        <w:rPr>
          <w:rFonts w:cs="Arial"/>
          <w:color w:val="1D2D4B"/>
          <w:sz w:val="18"/>
          <w:szCs w:val="18"/>
        </w:rPr>
        <w:t xml:space="preserve"> </w:t>
      </w:r>
    </w:p>
    <w:p w:rsidR="007D351C" w:rsidRDefault="007D351C" w:rsidP="007D351C">
      <w:pPr>
        <w:jc w:val="both"/>
        <w:rPr>
          <w:rFonts w:cs="Arial"/>
          <w:color w:val="1D2D4B"/>
          <w:sz w:val="18"/>
          <w:szCs w:val="18"/>
        </w:rPr>
      </w:pPr>
    </w:p>
    <w:p w:rsidR="007D351C" w:rsidRDefault="007D351C" w:rsidP="007D351C">
      <w:pPr>
        <w:jc w:val="both"/>
        <w:rPr>
          <w:rFonts w:cs="Arial"/>
          <w:color w:val="1D2D4B"/>
          <w:sz w:val="18"/>
          <w:szCs w:val="18"/>
        </w:rPr>
      </w:pPr>
      <w:r w:rsidRPr="008C2BDC">
        <w:rPr>
          <w:rFonts w:cs="Arial"/>
          <w:color w:val="1D2D4B"/>
          <w:sz w:val="18"/>
          <w:szCs w:val="18"/>
        </w:rPr>
        <w:t>Vor allem aus betriebswirtschaftlicher Sicht lohnt sich</w:t>
      </w:r>
      <w:r>
        <w:rPr>
          <w:rFonts w:cs="Arial"/>
          <w:color w:val="1D2D4B"/>
          <w:sz w:val="18"/>
          <w:szCs w:val="18"/>
        </w:rPr>
        <w:t xml:space="preserve"> </w:t>
      </w:r>
      <w:r w:rsidRPr="008C2BDC">
        <w:rPr>
          <w:rFonts w:cs="Arial"/>
          <w:color w:val="1D2D4B"/>
          <w:sz w:val="18"/>
          <w:szCs w:val="18"/>
        </w:rPr>
        <w:t>jede Investition in die Gesundheit der Mitarbeiter: Ein aktives</w:t>
      </w:r>
      <w:r>
        <w:rPr>
          <w:rFonts w:cs="Arial"/>
          <w:color w:val="1D2D4B"/>
          <w:sz w:val="18"/>
          <w:szCs w:val="18"/>
        </w:rPr>
        <w:t xml:space="preserve"> </w:t>
      </w:r>
      <w:r w:rsidRPr="008C2BDC">
        <w:rPr>
          <w:rFonts w:cs="Arial"/>
          <w:color w:val="1D2D4B"/>
          <w:sz w:val="18"/>
          <w:szCs w:val="18"/>
        </w:rPr>
        <w:t>betriebliches Gesundheitsmanagement trägt dazu bei, Kosten</w:t>
      </w:r>
      <w:r>
        <w:rPr>
          <w:rFonts w:cs="Arial"/>
          <w:color w:val="1D2D4B"/>
          <w:sz w:val="18"/>
          <w:szCs w:val="18"/>
        </w:rPr>
        <w:t xml:space="preserve"> </w:t>
      </w:r>
      <w:r w:rsidRPr="008C2BDC">
        <w:rPr>
          <w:rFonts w:cs="Arial"/>
          <w:color w:val="1D2D4B"/>
          <w:sz w:val="18"/>
          <w:szCs w:val="18"/>
        </w:rPr>
        <w:t>zu senken und die Leistungsfähigkeit der Belegschaft und somit</w:t>
      </w:r>
      <w:r>
        <w:rPr>
          <w:rFonts w:cs="Arial"/>
          <w:color w:val="1D2D4B"/>
          <w:sz w:val="18"/>
          <w:szCs w:val="18"/>
        </w:rPr>
        <w:t xml:space="preserve"> </w:t>
      </w:r>
      <w:r w:rsidRPr="008C2BDC">
        <w:rPr>
          <w:rFonts w:cs="Arial"/>
          <w:color w:val="1D2D4B"/>
          <w:sz w:val="18"/>
          <w:szCs w:val="18"/>
        </w:rPr>
        <w:t>des Unternehmens zu steigern. Wer sich im Job wohl und</w:t>
      </w:r>
      <w:r>
        <w:rPr>
          <w:rFonts w:cs="Arial"/>
          <w:color w:val="1D2D4B"/>
          <w:sz w:val="18"/>
          <w:szCs w:val="18"/>
        </w:rPr>
        <w:t xml:space="preserve"> </w:t>
      </w:r>
      <w:r w:rsidRPr="008C2BDC">
        <w:rPr>
          <w:rFonts w:cs="Arial"/>
          <w:color w:val="1D2D4B"/>
          <w:sz w:val="18"/>
          <w:szCs w:val="18"/>
        </w:rPr>
        <w:t>wertgeschätzt fühlt, der leistet mehr.</w:t>
      </w:r>
      <w:r>
        <w:rPr>
          <w:rFonts w:cs="Arial"/>
          <w:color w:val="1D2D4B"/>
          <w:sz w:val="18"/>
          <w:szCs w:val="18"/>
        </w:rPr>
        <w:t xml:space="preserve"> </w:t>
      </w:r>
      <w:r w:rsidRPr="008C2BDC">
        <w:rPr>
          <w:rFonts w:cs="Arial"/>
          <w:color w:val="1D2D4B"/>
          <w:sz w:val="18"/>
          <w:szCs w:val="18"/>
        </w:rPr>
        <w:t>„Gesunde Mitarbeiter –</w:t>
      </w:r>
      <w:r>
        <w:rPr>
          <w:rFonts w:cs="Arial"/>
          <w:color w:val="1D2D4B"/>
          <w:sz w:val="18"/>
          <w:szCs w:val="18"/>
        </w:rPr>
        <w:t xml:space="preserve"> </w:t>
      </w:r>
      <w:r w:rsidRPr="008C2BDC">
        <w:rPr>
          <w:rFonts w:cs="Arial"/>
          <w:color w:val="1D2D4B"/>
          <w:sz w:val="18"/>
          <w:szCs w:val="18"/>
        </w:rPr>
        <w:t>gesundes Unternehmen.“</w:t>
      </w:r>
    </w:p>
    <w:p w:rsidR="008C2BDC" w:rsidRPr="00A958CC" w:rsidRDefault="008C2BDC" w:rsidP="008C2BDC">
      <w:pPr>
        <w:jc w:val="both"/>
        <w:rPr>
          <w:rFonts w:cs="Arial"/>
          <w:color w:val="1D2D4B"/>
          <w:sz w:val="18"/>
          <w:szCs w:val="18"/>
        </w:rPr>
      </w:pP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3384"/>
        <w:gridCol w:w="3471"/>
        <w:gridCol w:w="3458"/>
      </w:tblGrid>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p>
        </w:tc>
        <w:tc>
          <w:tcPr>
            <w:tcW w:w="3471"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Ist-Situation</w:t>
            </w:r>
          </w:p>
        </w:tc>
        <w:tc>
          <w:tcPr>
            <w:tcW w:w="3458" w:type="dxa"/>
            <w:vAlign w:val="center"/>
          </w:tcPr>
          <w:p w:rsidR="008C2BDC" w:rsidRPr="00A958CC" w:rsidRDefault="008C2BDC" w:rsidP="008C2BDC">
            <w:pPr>
              <w:jc w:val="center"/>
              <w:rPr>
                <w:rFonts w:cs="Arial"/>
                <w:b/>
                <w:bCs/>
                <w:color w:val="1D2D4B"/>
                <w:sz w:val="16"/>
                <w:szCs w:val="16"/>
              </w:rPr>
            </w:pPr>
            <w:r w:rsidRPr="00A958CC">
              <w:rPr>
                <w:rFonts w:cs="Arial"/>
                <w:b/>
                <w:bCs/>
                <w:color w:val="1D2D4B"/>
                <w:sz w:val="16"/>
                <w:szCs w:val="16"/>
              </w:rPr>
              <w:t>afm Empfehlung</w:t>
            </w: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Versicherungsgesellschaft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Tarifbezeichnung</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Versicherungsschein Nr.</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Beginn</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Ablauf</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Beitrag / Zahlweise</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sidRPr="00A958CC">
              <w:rPr>
                <w:rFonts w:cs="Arial"/>
                <w:bCs/>
                <w:color w:val="1D2D4B"/>
                <w:sz w:val="16"/>
                <w:szCs w:val="16"/>
              </w:rPr>
              <w:t xml:space="preserve">Beitrag </w:t>
            </w:r>
            <w:r>
              <w:rPr>
                <w:rFonts w:cs="Arial"/>
                <w:bCs/>
                <w:color w:val="1D2D4B"/>
                <w:sz w:val="16"/>
                <w:szCs w:val="16"/>
              </w:rPr>
              <w:t>p.a.</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Default="008C2BDC" w:rsidP="008C2BDC">
            <w:pPr>
              <w:rPr>
                <w:rFonts w:cs="Arial"/>
                <w:bCs/>
                <w:color w:val="1D2D4B"/>
                <w:sz w:val="16"/>
                <w:szCs w:val="16"/>
              </w:rPr>
            </w:pPr>
            <w:r>
              <w:rPr>
                <w:rFonts w:cs="Arial"/>
                <w:bCs/>
                <w:color w:val="1D2D4B"/>
                <w:sz w:val="16"/>
                <w:szCs w:val="16"/>
              </w:rPr>
              <w:t>Versicherte Personen</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Default="008C2BDC" w:rsidP="008C2BDC">
            <w:pPr>
              <w:rPr>
                <w:rFonts w:cs="Arial"/>
                <w:bCs/>
                <w:color w:val="1D2D4B"/>
                <w:sz w:val="16"/>
                <w:szCs w:val="16"/>
              </w:rPr>
            </w:pPr>
            <w:r>
              <w:rPr>
                <w:rFonts w:cs="Arial"/>
                <w:bCs/>
                <w:color w:val="1D2D4B"/>
                <w:sz w:val="16"/>
                <w:szCs w:val="16"/>
              </w:rPr>
              <w:t>Leistungen ambulant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Leistungen stationär</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Leistungen Zahn</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Altersrückstellungen</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Wartezeit</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958CC" w:rsidRDefault="008C2BDC" w:rsidP="008C2BDC">
            <w:pPr>
              <w:rPr>
                <w:rFonts w:cs="Arial"/>
                <w:bCs/>
                <w:color w:val="1D2D4B"/>
                <w:sz w:val="16"/>
                <w:szCs w:val="16"/>
              </w:rPr>
            </w:pPr>
            <w:r>
              <w:rPr>
                <w:rFonts w:cs="Arial"/>
                <w:bCs/>
                <w:color w:val="1D2D4B"/>
                <w:sz w:val="16"/>
                <w:szCs w:val="16"/>
              </w:rPr>
              <w:t>Summenbegrenzung</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A958CC" w:rsidTr="008C2BDC">
        <w:trPr>
          <w:trHeight w:val="369"/>
        </w:trPr>
        <w:tc>
          <w:tcPr>
            <w:tcW w:w="3384" w:type="dxa"/>
            <w:vAlign w:val="center"/>
          </w:tcPr>
          <w:p w:rsidR="008C2BDC" w:rsidRPr="00A4032E" w:rsidRDefault="008C2BDC" w:rsidP="008C2BDC">
            <w:pPr>
              <w:rPr>
                <w:rFonts w:cs="Arial"/>
                <w:bCs/>
                <w:color w:val="1D2D4B"/>
                <w:sz w:val="16"/>
                <w:szCs w:val="16"/>
              </w:rPr>
            </w:pPr>
            <w:r w:rsidRPr="00A4032E">
              <w:rPr>
                <w:rFonts w:cs="Arial"/>
                <w:bCs/>
                <w:color w:val="1D2D4B"/>
                <w:sz w:val="16"/>
                <w:szCs w:val="16"/>
              </w:rPr>
              <w:t>Besonderheiten</w:t>
            </w:r>
          </w:p>
        </w:tc>
        <w:tc>
          <w:tcPr>
            <w:tcW w:w="3471" w:type="dxa"/>
            <w:vAlign w:val="center"/>
          </w:tcPr>
          <w:p w:rsidR="008C2BDC" w:rsidRPr="00A958CC" w:rsidRDefault="008C2BDC" w:rsidP="008C2BDC">
            <w:pPr>
              <w:rPr>
                <w:rFonts w:cs="Arial"/>
                <w:bCs/>
                <w:color w:val="1D2D4B"/>
                <w:sz w:val="16"/>
                <w:szCs w:val="16"/>
              </w:rPr>
            </w:pPr>
          </w:p>
        </w:tc>
        <w:tc>
          <w:tcPr>
            <w:tcW w:w="3458" w:type="dxa"/>
            <w:vAlign w:val="center"/>
          </w:tcPr>
          <w:p w:rsidR="008C2BDC" w:rsidRPr="00A958CC" w:rsidRDefault="008C2BDC" w:rsidP="008C2BDC">
            <w:pPr>
              <w:rPr>
                <w:rFonts w:cs="Arial"/>
                <w:bCs/>
                <w:color w:val="1D2D4B"/>
                <w:sz w:val="16"/>
                <w:szCs w:val="16"/>
              </w:rPr>
            </w:pPr>
          </w:p>
        </w:tc>
      </w:tr>
      <w:tr w:rsidR="008C2BDC" w:rsidRPr="00DF27B9" w:rsidTr="008C2BDC">
        <w:trPr>
          <w:trHeight w:val="369"/>
        </w:trPr>
        <w:tc>
          <w:tcPr>
            <w:tcW w:w="3384" w:type="dxa"/>
            <w:vAlign w:val="center"/>
          </w:tcPr>
          <w:p w:rsidR="008C2BDC" w:rsidRPr="000949A6" w:rsidRDefault="008C2BDC" w:rsidP="008C2BDC">
            <w:pPr>
              <w:rPr>
                <w:rFonts w:cs="Arial"/>
                <w:b/>
                <w:bCs/>
                <w:color w:val="1D2D4B"/>
                <w:sz w:val="16"/>
                <w:szCs w:val="16"/>
              </w:rPr>
            </w:pPr>
            <w:r w:rsidRPr="000949A6">
              <w:rPr>
                <w:rFonts w:cs="Arial"/>
                <w:b/>
                <w:bCs/>
                <w:color w:val="1D2D4B"/>
                <w:sz w:val="16"/>
                <w:szCs w:val="16"/>
              </w:rPr>
              <w:t>Aktion</w:t>
            </w:r>
          </w:p>
        </w:tc>
        <w:tc>
          <w:tcPr>
            <w:tcW w:w="3471" w:type="dxa"/>
            <w:vAlign w:val="center"/>
          </w:tcPr>
          <w:p w:rsidR="008C2BDC" w:rsidRPr="00DF27B9" w:rsidRDefault="008C2BDC" w:rsidP="008C2BDC">
            <w:pPr>
              <w:rPr>
                <w:rFonts w:cs="Arial"/>
                <w:b/>
                <w:bCs/>
                <w:color w:val="1D2D4B"/>
                <w:sz w:val="16"/>
                <w:szCs w:val="16"/>
              </w:rPr>
            </w:pPr>
            <w:r>
              <w:rPr>
                <w:rFonts w:cs="Arial"/>
                <w:b/>
                <w:bCs/>
                <w:color w:val="1D2D4B"/>
                <w:sz w:val="16"/>
                <w:szCs w:val="16"/>
              </w:rPr>
              <w:t>Kündigen</w:t>
            </w:r>
          </w:p>
        </w:tc>
        <w:tc>
          <w:tcPr>
            <w:tcW w:w="3458" w:type="dxa"/>
            <w:vAlign w:val="center"/>
          </w:tcPr>
          <w:p w:rsidR="008C2BDC" w:rsidRPr="00DF27B9" w:rsidRDefault="008C2BDC" w:rsidP="008C2BDC">
            <w:pPr>
              <w:rPr>
                <w:rFonts w:cs="Arial"/>
                <w:b/>
                <w:bCs/>
                <w:color w:val="1D2D4B"/>
                <w:sz w:val="16"/>
                <w:szCs w:val="16"/>
              </w:rPr>
            </w:pPr>
            <w:r>
              <w:rPr>
                <w:rFonts w:cs="Arial"/>
                <w:b/>
                <w:bCs/>
                <w:color w:val="1D2D4B"/>
                <w:sz w:val="16"/>
                <w:szCs w:val="16"/>
              </w:rPr>
              <w:t>Neu abschließen</w:t>
            </w:r>
          </w:p>
        </w:tc>
      </w:tr>
    </w:tbl>
    <w:p w:rsidR="008C2BDC" w:rsidRPr="00A958CC" w:rsidRDefault="008C2BDC" w:rsidP="008C2BDC">
      <w:pPr>
        <w:jc w:val="both"/>
        <w:rPr>
          <w:rFonts w:cs="Arial"/>
          <w:color w:val="1D2D4B"/>
          <w:sz w:val="18"/>
          <w:szCs w:val="18"/>
        </w:rPr>
      </w:pPr>
    </w:p>
    <w:p w:rsidR="008C2BDC" w:rsidRPr="00A958CC" w:rsidRDefault="008C2BDC" w:rsidP="008C2BDC">
      <w:pPr>
        <w:rPr>
          <w:rFonts w:cs="Arial"/>
          <w:b/>
          <w:color w:val="1D2D4B"/>
        </w:rPr>
      </w:pPr>
      <w:r w:rsidRPr="00A958CC">
        <w:rPr>
          <w:rFonts w:cs="Arial"/>
          <w:b/>
          <w:color w:val="1D2D4B"/>
        </w:rPr>
        <w:t>Begründung</w:t>
      </w:r>
    </w:p>
    <w:tbl>
      <w:tblPr>
        <w:tblW w:w="10299"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10299"/>
      </w:tblGrid>
      <w:tr w:rsidR="008C2BDC" w:rsidRPr="00A958CC" w:rsidTr="001A7EC1">
        <w:trPr>
          <w:trHeight w:val="1701"/>
        </w:trPr>
        <w:tc>
          <w:tcPr>
            <w:tcW w:w="10299" w:type="dxa"/>
            <w:vAlign w:val="center"/>
          </w:tcPr>
          <w:p w:rsidR="008C2BDC" w:rsidRPr="007A2BEB" w:rsidRDefault="008C2BDC" w:rsidP="008C2BDC">
            <w:pPr>
              <w:jc w:val="both"/>
              <w:rPr>
                <w:rFonts w:cs="Arial"/>
                <w:bCs/>
                <w:color w:val="1D2D4B"/>
                <w:sz w:val="16"/>
                <w:szCs w:val="16"/>
              </w:rPr>
            </w:pPr>
          </w:p>
          <w:p w:rsidR="008C2BDC" w:rsidRDefault="008C2BDC" w:rsidP="008C2BDC">
            <w:pPr>
              <w:jc w:val="both"/>
              <w:rPr>
                <w:rFonts w:cs="Arial"/>
                <w:bCs/>
                <w:color w:val="1D2D4B"/>
                <w:sz w:val="16"/>
                <w:szCs w:val="16"/>
              </w:rPr>
            </w:pPr>
          </w:p>
          <w:p w:rsidR="008C2BDC" w:rsidRPr="007A2BEB" w:rsidRDefault="008C2BDC" w:rsidP="008C2BDC">
            <w:pPr>
              <w:jc w:val="both"/>
              <w:rPr>
                <w:rFonts w:cs="Arial"/>
                <w:bCs/>
                <w:color w:val="1D2D4B"/>
                <w:sz w:val="16"/>
                <w:szCs w:val="16"/>
              </w:rPr>
            </w:pPr>
          </w:p>
        </w:tc>
      </w:tr>
    </w:tbl>
    <w:p w:rsidR="008C2BDC" w:rsidRDefault="008C2BDC" w:rsidP="00BF4CE9">
      <w:pPr>
        <w:rPr>
          <w:rFonts w:cs="Arial"/>
          <w:b/>
          <w:color w:val="1D2D4B"/>
          <w:sz w:val="22"/>
          <w:szCs w:val="22"/>
        </w:rPr>
      </w:pPr>
    </w:p>
    <w:p w:rsidR="00077BFA" w:rsidRDefault="00077BFA" w:rsidP="00BF4CE9">
      <w:pPr>
        <w:rPr>
          <w:b/>
          <w:color w:val="1D2D4B"/>
          <w:sz w:val="22"/>
          <w:szCs w:val="22"/>
        </w:rPr>
        <w:sectPr w:rsidR="00077BFA" w:rsidSect="0068209B">
          <w:headerReference w:type="default" r:id="rId10"/>
          <w:footerReference w:type="default" r:id="rId11"/>
          <w:pgSz w:w="11907" w:h="16840" w:code="9"/>
          <w:pgMar w:top="2268" w:right="851" w:bottom="851" w:left="851" w:header="0" w:footer="0" w:gutter="0"/>
          <w:cols w:space="708"/>
          <w:docGrid w:linePitch="360"/>
        </w:sectPr>
      </w:pPr>
    </w:p>
    <w:tbl>
      <w:tblPr>
        <w:tblStyle w:val="Tabellenraster"/>
        <w:tblW w:w="15880" w:type="dxa"/>
        <w:tblInd w:w="-3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6D6D6"/>
        <w:tblLook w:val="04A0" w:firstRow="1" w:lastRow="0" w:firstColumn="1" w:lastColumn="0" w:noHBand="0" w:noVBand="1"/>
      </w:tblPr>
      <w:tblGrid>
        <w:gridCol w:w="3618"/>
        <w:gridCol w:w="504"/>
        <w:gridCol w:w="11758"/>
      </w:tblGrid>
      <w:tr w:rsidR="00077BFA" w:rsidTr="00EB7A3A">
        <w:trPr>
          <w:trHeight w:val="567"/>
        </w:trPr>
        <w:tc>
          <w:tcPr>
            <w:tcW w:w="3618" w:type="dxa"/>
            <w:shd w:val="clear" w:color="auto" w:fill="D6D6D6"/>
          </w:tcPr>
          <w:p w:rsidR="00077BFA" w:rsidRDefault="00077BFA" w:rsidP="00EB7A3A">
            <w:pPr>
              <w:rPr>
                <w:szCs w:val="24"/>
              </w:rPr>
            </w:pPr>
          </w:p>
        </w:tc>
        <w:tc>
          <w:tcPr>
            <w:tcW w:w="504" w:type="dxa"/>
            <w:shd w:val="clear" w:color="auto" w:fill="FFFFFF" w:themeFill="background1"/>
          </w:tcPr>
          <w:p w:rsidR="00077BFA" w:rsidRDefault="00077BFA" w:rsidP="00EB7A3A">
            <w:pPr>
              <w:rPr>
                <w:szCs w:val="24"/>
              </w:rPr>
            </w:pPr>
          </w:p>
        </w:tc>
        <w:tc>
          <w:tcPr>
            <w:tcW w:w="11758" w:type="dxa"/>
            <w:shd w:val="clear" w:color="auto" w:fill="1D2D4B"/>
            <w:vAlign w:val="center"/>
          </w:tcPr>
          <w:p w:rsidR="00077BFA" w:rsidRPr="00D45846" w:rsidRDefault="00077BFA" w:rsidP="00EB7A3A">
            <w:pPr>
              <w:rPr>
                <w:b/>
                <w:color w:val="FFFFFF" w:themeColor="background1"/>
                <w:sz w:val="24"/>
                <w:szCs w:val="24"/>
              </w:rPr>
            </w:pPr>
            <w:r w:rsidRPr="00D45846">
              <w:rPr>
                <w:b/>
                <w:color w:val="FFFFFF" w:themeColor="background1"/>
                <w:sz w:val="24"/>
                <w:szCs w:val="24"/>
              </w:rPr>
              <w:t>Vertragsübersicht und Optimierungsvorschläge</w:t>
            </w:r>
          </w:p>
        </w:tc>
      </w:tr>
    </w:tbl>
    <w:p w:rsidR="00077BFA" w:rsidRPr="00293BF7" w:rsidRDefault="00077BFA" w:rsidP="00077BFA">
      <w:pPr>
        <w:rPr>
          <w:szCs w:val="24"/>
        </w:rPr>
      </w:pPr>
    </w:p>
    <w:tbl>
      <w:tblPr>
        <w:tblStyle w:val="Tabellenraster"/>
        <w:tblW w:w="15352"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774"/>
        <w:gridCol w:w="1399"/>
        <w:gridCol w:w="2814"/>
        <w:gridCol w:w="2201"/>
        <w:gridCol w:w="2167"/>
        <w:gridCol w:w="2794"/>
        <w:gridCol w:w="2203"/>
      </w:tblGrid>
      <w:tr w:rsidR="00077BFA" w:rsidTr="00EB7A3A">
        <w:trPr>
          <w:trHeight w:val="454"/>
        </w:trPr>
        <w:tc>
          <w:tcPr>
            <w:tcW w:w="8188" w:type="dxa"/>
            <w:gridSpan w:val="4"/>
            <w:tcBorders>
              <w:right w:val="nil"/>
            </w:tcBorders>
            <w:shd w:val="clear" w:color="auto" w:fill="1D2D4B"/>
            <w:vAlign w:val="center"/>
          </w:tcPr>
          <w:p w:rsidR="00077BFA" w:rsidRPr="008E231E" w:rsidRDefault="00077BFA" w:rsidP="00EB7A3A">
            <w:pPr>
              <w:jc w:val="center"/>
              <w:rPr>
                <w:b/>
                <w:sz w:val="18"/>
                <w:szCs w:val="18"/>
              </w:rPr>
            </w:pPr>
            <w:r w:rsidRPr="008E231E">
              <w:rPr>
                <w:b/>
                <w:sz w:val="18"/>
                <w:szCs w:val="18"/>
              </w:rPr>
              <w:t>Aktuelle Versorgung</w:t>
            </w:r>
          </w:p>
        </w:tc>
        <w:tc>
          <w:tcPr>
            <w:tcW w:w="2167" w:type="dxa"/>
            <w:tcBorders>
              <w:left w:val="nil"/>
              <w:right w:val="nil"/>
            </w:tcBorders>
            <w:shd w:val="clear" w:color="auto" w:fill="1D2D4B"/>
            <w:vAlign w:val="center"/>
          </w:tcPr>
          <w:p w:rsidR="00077BFA" w:rsidRPr="00D45846" w:rsidRDefault="00077BFA" w:rsidP="00EB7A3A">
            <w:pPr>
              <w:rPr>
                <w:sz w:val="18"/>
                <w:szCs w:val="18"/>
              </w:rPr>
            </w:pPr>
          </w:p>
        </w:tc>
        <w:tc>
          <w:tcPr>
            <w:tcW w:w="4997" w:type="dxa"/>
            <w:gridSpan w:val="2"/>
            <w:tcBorders>
              <w:left w:val="nil"/>
            </w:tcBorders>
            <w:shd w:val="clear" w:color="auto" w:fill="1D2D4B"/>
            <w:vAlign w:val="center"/>
          </w:tcPr>
          <w:p w:rsidR="00077BFA" w:rsidRPr="008E231E" w:rsidRDefault="00077BFA" w:rsidP="00EB7A3A">
            <w:pPr>
              <w:jc w:val="center"/>
              <w:rPr>
                <w:b/>
                <w:sz w:val="18"/>
                <w:szCs w:val="18"/>
              </w:rPr>
            </w:pPr>
            <w:r w:rsidRPr="008E231E">
              <w:rPr>
                <w:b/>
                <w:sz w:val="18"/>
                <w:szCs w:val="18"/>
              </w:rPr>
              <w:t>Empfehlung</w:t>
            </w:r>
          </w:p>
        </w:tc>
      </w:tr>
      <w:tr w:rsidR="00077BFA" w:rsidTr="00EB7A3A">
        <w:trPr>
          <w:trHeight w:val="494"/>
        </w:trPr>
        <w:tc>
          <w:tcPr>
            <w:tcW w:w="1774" w:type="dxa"/>
            <w:shd w:val="clear" w:color="auto" w:fill="D6D6D6"/>
            <w:vAlign w:val="center"/>
          </w:tcPr>
          <w:p w:rsidR="00077BFA" w:rsidRPr="00D45846" w:rsidRDefault="00077BFA" w:rsidP="00EB7A3A">
            <w:pPr>
              <w:jc w:val="center"/>
              <w:rPr>
                <w:sz w:val="18"/>
                <w:szCs w:val="18"/>
              </w:rPr>
            </w:pPr>
            <w:r w:rsidRPr="00D45846">
              <w:rPr>
                <w:sz w:val="18"/>
                <w:szCs w:val="18"/>
              </w:rPr>
              <w:t>Versicherungs-sparte</w:t>
            </w:r>
          </w:p>
        </w:tc>
        <w:tc>
          <w:tcPr>
            <w:tcW w:w="1399" w:type="dxa"/>
            <w:shd w:val="clear" w:color="auto" w:fill="D6D6D6"/>
            <w:vAlign w:val="center"/>
          </w:tcPr>
          <w:p w:rsidR="00077BFA" w:rsidRPr="00D45846" w:rsidRDefault="00077BFA" w:rsidP="00EB7A3A">
            <w:pPr>
              <w:jc w:val="center"/>
              <w:rPr>
                <w:sz w:val="18"/>
                <w:szCs w:val="18"/>
              </w:rPr>
            </w:pPr>
            <w:r>
              <w:rPr>
                <w:sz w:val="18"/>
                <w:szCs w:val="18"/>
              </w:rPr>
              <w:t>Person</w:t>
            </w:r>
          </w:p>
        </w:tc>
        <w:tc>
          <w:tcPr>
            <w:tcW w:w="2814" w:type="dxa"/>
            <w:shd w:val="clear" w:color="auto" w:fill="D6D6D6"/>
            <w:vAlign w:val="center"/>
          </w:tcPr>
          <w:p w:rsidR="00077BFA" w:rsidRPr="00D45846" w:rsidRDefault="00077BFA" w:rsidP="00EB7A3A">
            <w:pPr>
              <w:jc w:val="center"/>
              <w:rPr>
                <w:sz w:val="18"/>
                <w:szCs w:val="18"/>
              </w:rPr>
            </w:pPr>
            <w:r>
              <w:rPr>
                <w:sz w:val="18"/>
                <w:szCs w:val="18"/>
              </w:rPr>
              <w:t>Vertragsdaten</w:t>
            </w:r>
          </w:p>
        </w:tc>
        <w:tc>
          <w:tcPr>
            <w:tcW w:w="2201" w:type="dxa"/>
            <w:shd w:val="clear" w:color="auto" w:fill="D6D6D6"/>
            <w:vAlign w:val="center"/>
          </w:tcPr>
          <w:p w:rsidR="00077BFA" w:rsidRPr="00D45846" w:rsidRDefault="00077BFA" w:rsidP="00EB7A3A">
            <w:pPr>
              <w:jc w:val="center"/>
              <w:rPr>
                <w:sz w:val="18"/>
                <w:szCs w:val="18"/>
              </w:rPr>
            </w:pPr>
            <w:r>
              <w:rPr>
                <w:sz w:val="18"/>
                <w:szCs w:val="18"/>
              </w:rPr>
              <w:t>Prämie</w:t>
            </w:r>
          </w:p>
        </w:tc>
        <w:tc>
          <w:tcPr>
            <w:tcW w:w="2167" w:type="dxa"/>
            <w:shd w:val="clear" w:color="auto" w:fill="D6D6D6"/>
            <w:vAlign w:val="center"/>
          </w:tcPr>
          <w:p w:rsidR="00077BFA" w:rsidRPr="00D45846" w:rsidRDefault="00077BFA" w:rsidP="00EB7A3A">
            <w:pPr>
              <w:jc w:val="center"/>
              <w:rPr>
                <w:sz w:val="18"/>
                <w:szCs w:val="18"/>
              </w:rPr>
            </w:pPr>
            <w:r>
              <w:rPr>
                <w:sz w:val="18"/>
                <w:szCs w:val="18"/>
              </w:rPr>
              <w:t>Aktion</w:t>
            </w:r>
          </w:p>
        </w:tc>
        <w:tc>
          <w:tcPr>
            <w:tcW w:w="2794" w:type="dxa"/>
            <w:shd w:val="clear" w:color="auto" w:fill="D6D6D6"/>
            <w:vAlign w:val="center"/>
          </w:tcPr>
          <w:p w:rsidR="00077BFA" w:rsidRDefault="00077BFA" w:rsidP="00EB7A3A">
            <w:pPr>
              <w:jc w:val="center"/>
              <w:rPr>
                <w:sz w:val="18"/>
                <w:szCs w:val="18"/>
              </w:rPr>
            </w:pPr>
            <w:r>
              <w:rPr>
                <w:sz w:val="18"/>
                <w:szCs w:val="18"/>
              </w:rPr>
              <w:t>Vertragsdaten</w:t>
            </w:r>
          </w:p>
        </w:tc>
        <w:tc>
          <w:tcPr>
            <w:tcW w:w="2203" w:type="dxa"/>
            <w:shd w:val="clear" w:color="auto" w:fill="D6D6D6"/>
            <w:vAlign w:val="center"/>
          </w:tcPr>
          <w:p w:rsidR="00077BFA" w:rsidRPr="00D45846" w:rsidRDefault="00077BFA" w:rsidP="00EB7A3A">
            <w:pPr>
              <w:jc w:val="center"/>
              <w:rPr>
                <w:sz w:val="18"/>
                <w:szCs w:val="18"/>
              </w:rPr>
            </w:pPr>
            <w:r>
              <w:rPr>
                <w:sz w:val="18"/>
                <w:szCs w:val="18"/>
              </w:rPr>
              <w:t>Prämie</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shd w:val="clear" w:color="auto" w:fill="D6D6D6"/>
            <w:vAlign w:val="center"/>
          </w:tcPr>
          <w:p w:rsidR="00077BFA" w:rsidRPr="00D45846" w:rsidRDefault="00077BFA" w:rsidP="00EB7A3A">
            <w:pPr>
              <w:jc w:val="center"/>
              <w:rPr>
                <w:sz w:val="18"/>
                <w:szCs w:val="18"/>
              </w:rPr>
            </w:pPr>
          </w:p>
        </w:tc>
        <w:tc>
          <w:tcPr>
            <w:tcW w:w="1399" w:type="dxa"/>
            <w:shd w:val="clear" w:color="auto" w:fill="D6D6D6"/>
            <w:vAlign w:val="center"/>
          </w:tcPr>
          <w:p w:rsidR="00077BFA" w:rsidRPr="00D45846" w:rsidRDefault="00077BFA" w:rsidP="00EB7A3A">
            <w:pPr>
              <w:jc w:val="center"/>
              <w:rPr>
                <w:sz w:val="18"/>
                <w:szCs w:val="18"/>
              </w:rPr>
            </w:pPr>
          </w:p>
        </w:tc>
        <w:tc>
          <w:tcPr>
            <w:tcW w:w="2814" w:type="dxa"/>
            <w:shd w:val="clear" w:color="auto" w:fill="D6D6D6"/>
            <w:vAlign w:val="center"/>
          </w:tcPr>
          <w:p w:rsidR="00077BFA" w:rsidRPr="00D45846" w:rsidRDefault="00077BFA" w:rsidP="00EB7A3A">
            <w:pPr>
              <w:jc w:val="center"/>
              <w:rPr>
                <w:sz w:val="18"/>
                <w:szCs w:val="18"/>
              </w:rPr>
            </w:pPr>
          </w:p>
        </w:tc>
        <w:tc>
          <w:tcPr>
            <w:tcW w:w="2201" w:type="dxa"/>
            <w:shd w:val="clear" w:color="auto" w:fill="D6D6D6"/>
            <w:vAlign w:val="center"/>
          </w:tcPr>
          <w:p w:rsidR="00077BFA" w:rsidRPr="00D45846" w:rsidRDefault="00077BFA" w:rsidP="00EB7A3A">
            <w:pPr>
              <w:jc w:val="right"/>
              <w:rPr>
                <w:sz w:val="18"/>
                <w:szCs w:val="18"/>
              </w:rPr>
            </w:pPr>
            <w:r>
              <w:rPr>
                <w:sz w:val="18"/>
                <w:szCs w:val="18"/>
              </w:rPr>
              <w:t>€</w:t>
            </w:r>
          </w:p>
        </w:tc>
        <w:tc>
          <w:tcPr>
            <w:tcW w:w="2167" w:type="dxa"/>
            <w:shd w:val="clear" w:color="auto" w:fill="D6D6D6"/>
            <w:vAlign w:val="center"/>
          </w:tcPr>
          <w:p w:rsidR="00077BFA" w:rsidRPr="00D45846" w:rsidRDefault="00077BFA" w:rsidP="00EB7A3A">
            <w:pPr>
              <w:jc w:val="center"/>
              <w:rPr>
                <w:sz w:val="18"/>
                <w:szCs w:val="18"/>
              </w:rPr>
            </w:pPr>
          </w:p>
        </w:tc>
        <w:tc>
          <w:tcPr>
            <w:tcW w:w="2794" w:type="dxa"/>
            <w:shd w:val="clear" w:color="auto" w:fill="D6D6D6"/>
            <w:vAlign w:val="center"/>
          </w:tcPr>
          <w:p w:rsidR="00077BFA" w:rsidRPr="00D45846" w:rsidRDefault="00077BFA" w:rsidP="00EB7A3A">
            <w:pPr>
              <w:jc w:val="center"/>
              <w:rPr>
                <w:sz w:val="18"/>
                <w:szCs w:val="18"/>
              </w:rPr>
            </w:pPr>
          </w:p>
        </w:tc>
        <w:tc>
          <w:tcPr>
            <w:tcW w:w="2203" w:type="dxa"/>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1774" w:type="dxa"/>
            <w:tcBorders>
              <w:bottom w:val="single" w:sz="6" w:space="0" w:color="FFFFFF" w:themeColor="background1"/>
            </w:tcBorders>
            <w:shd w:val="clear" w:color="auto" w:fill="D6D6D6"/>
            <w:vAlign w:val="center"/>
          </w:tcPr>
          <w:p w:rsidR="00077BFA" w:rsidRPr="00D45846" w:rsidRDefault="00077BFA" w:rsidP="00EB7A3A">
            <w:pPr>
              <w:jc w:val="center"/>
              <w:rPr>
                <w:sz w:val="18"/>
                <w:szCs w:val="18"/>
              </w:rPr>
            </w:pPr>
          </w:p>
        </w:tc>
        <w:tc>
          <w:tcPr>
            <w:tcW w:w="1399" w:type="dxa"/>
            <w:tcBorders>
              <w:bottom w:val="single" w:sz="6" w:space="0" w:color="FFFFFF" w:themeColor="background1"/>
            </w:tcBorders>
            <w:shd w:val="clear" w:color="auto" w:fill="D6D6D6"/>
            <w:vAlign w:val="center"/>
          </w:tcPr>
          <w:p w:rsidR="00077BFA" w:rsidRPr="00D45846" w:rsidRDefault="00077BFA" w:rsidP="00EB7A3A">
            <w:pPr>
              <w:jc w:val="center"/>
              <w:rPr>
                <w:sz w:val="18"/>
                <w:szCs w:val="18"/>
              </w:rPr>
            </w:pPr>
          </w:p>
        </w:tc>
        <w:tc>
          <w:tcPr>
            <w:tcW w:w="2814" w:type="dxa"/>
            <w:tcBorders>
              <w:bottom w:val="single" w:sz="6" w:space="0" w:color="FFFFFF" w:themeColor="background1"/>
            </w:tcBorders>
            <w:shd w:val="clear" w:color="auto" w:fill="D6D6D6"/>
            <w:vAlign w:val="center"/>
          </w:tcPr>
          <w:p w:rsidR="00077BFA" w:rsidRPr="00D45846" w:rsidRDefault="00077BFA" w:rsidP="00EB7A3A">
            <w:pPr>
              <w:jc w:val="center"/>
              <w:rPr>
                <w:sz w:val="18"/>
                <w:szCs w:val="18"/>
              </w:rPr>
            </w:pPr>
          </w:p>
        </w:tc>
        <w:tc>
          <w:tcPr>
            <w:tcW w:w="2201" w:type="dxa"/>
            <w:tcBorders>
              <w:bottom w:val="single" w:sz="6" w:space="0" w:color="FFFFFF" w:themeColor="background1"/>
            </w:tcBorders>
            <w:shd w:val="clear" w:color="auto" w:fill="D6D6D6"/>
            <w:vAlign w:val="center"/>
          </w:tcPr>
          <w:p w:rsidR="00077BFA" w:rsidRPr="00D45846" w:rsidRDefault="00077BFA" w:rsidP="00EB7A3A">
            <w:pPr>
              <w:jc w:val="right"/>
              <w:rPr>
                <w:sz w:val="18"/>
                <w:szCs w:val="18"/>
              </w:rPr>
            </w:pPr>
            <w:r>
              <w:rPr>
                <w:sz w:val="18"/>
                <w:szCs w:val="18"/>
              </w:rPr>
              <w:t>€</w:t>
            </w:r>
          </w:p>
        </w:tc>
        <w:tc>
          <w:tcPr>
            <w:tcW w:w="2167" w:type="dxa"/>
            <w:tcBorders>
              <w:bottom w:val="single" w:sz="6" w:space="0" w:color="FFFFFF" w:themeColor="background1"/>
            </w:tcBorders>
            <w:shd w:val="clear" w:color="auto" w:fill="D6D6D6"/>
            <w:vAlign w:val="center"/>
          </w:tcPr>
          <w:p w:rsidR="00077BFA" w:rsidRPr="00D45846" w:rsidRDefault="00077BFA" w:rsidP="00EB7A3A">
            <w:pPr>
              <w:jc w:val="center"/>
              <w:rPr>
                <w:sz w:val="18"/>
                <w:szCs w:val="18"/>
              </w:rPr>
            </w:pPr>
          </w:p>
        </w:tc>
        <w:tc>
          <w:tcPr>
            <w:tcW w:w="2794" w:type="dxa"/>
            <w:tcBorders>
              <w:bottom w:val="single" w:sz="6" w:space="0" w:color="FFFFFF" w:themeColor="background1"/>
            </w:tcBorders>
            <w:shd w:val="clear" w:color="auto" w:fill="D6D6D6"/>
            <w:vAlign w:val="center"/>
          </w:tcPr>
          <w:p w:rsidR="00077BFA" w:rsidRPr="00D45846" w:rsidRDefault="00077BFA" w:rsidP="00EB7A3A">
            <w:pPr>
              <w:jc w:val="center"/>
              <w:rPr>
                <w:sz w:val="18"/>
                <w:szCs w:val="18"/>
              </w:rPr>
            </w:pPr>
          </w:p>
        </w:tc>
        <w:tc>
          <w:tcPr>
            <w:tcW w:w="2203" w:type="dxa"/>
            <w:tcBorders>
              <w:bottom w:val="single" w:sz="6" w:space="0" w:color="FFFFFF" w:themeColor="background1"/>
            </w:tcBorders>
            <w:shd w:val="clear" w:color="auto" w:fill="D6D6D6"/>
            <w:vAlign w:val="center"/>
          </w:tcPr>
          <w:p w:rsidR="00077BFA" w:rsidRPr="00D45846" w:rsidRDefault="00077BFA" w:rsidP="00EB7A3A">
            <w:pPr>
              <w:jc w:val="right"/>
              <w:rPr>
                <w:sz w:val="18"/>
                <w:szCs w:val="18"/>
              </w:rPr>
            </w:pPr>
            <w:r>
              <w:rPr>
                <w:sz w:val="18"/>
                <w:szCs w:val="18"/>
              </w:rPr>
              <w:t>€</w:t>
            </w:r>
          </w:p>
        </w:tc>
      </w:tr>
      <w:tr w:rsidR="00077BFA" w:rsidTr="00EB7A3A">
        <w:trPr>
          <w:trHeight w:val="489"/>
        </w:trPr>
        <w:tc>
          <w:tcPr>
            <w:tcW w:w="5987" w:type="dxa"/>
            <w:gridSpan w:val="3"/>
            <w:tcBorders>
              <w:right w:val="nil"/>
            </w:tcBorders>
            <w:shd w:val="clear" w:color="auto" w:fill="D6D6D6"/>
            <w:vAlign w:val="center"/>
          </w:tcPr>
          <w:p w:rsidR="00077BFA" w:rsidRPr="007C2110" w:rsidRDefault="00077BFA" w:rsidP="00EB7A3A">
            <w:pPr>
              <w:ind w:right="191"/>
              <w:jc w:val="right"/>
              <w:rPr>
                <w:b/>
                <w:sz w:val="18"/>
                <w:szCs w:val="18"/>
              </w:rPr>
            </w:pPr>
            <w:r>
              <w:rPr>
                <w:b/>
                <w:sz w:val="18"/>
                <w:szCs w:val="18"/>
              </w:rPr>
              <w:t>Gesamtprämie (bisher)</w:t>
            </w:r>
          </w:p>
        </w:tc>
        <w:tc>
          <w:tcPr>
            <w:tcW w:w="2201" w:type="dxa"/>
            <w:tcBorders>
              <w:left w:val="nil"/>
              <w:right w:val="nil"/>
            </w:tcBorders>
            <w:shd w:val="clear" w:color="auto" w:fill="D6D6D6"/>
            <w:vAlign w:val="center"/>
          </w:tcPr>
          <w:p w:rsidR="00077BFA" w:rsidRPr="007C2110" w:rsidRDefault="00077BFA" w:rsidP="00EB7A3A">
            <w:pPr>
              <w:jc w:val="right"/>
              <w:rPr>
                <w:b/>
                <w:sz w:val="18"/>
                <w:szCs w:val="18"/>
              </w:rPr>
            </w:pPr>
            <w:r w:rsidRPr="007C2110">
              <w:rPr>
                <w:b/>
                <w:sz w:val="18"/>
                <w:szCs w:val="18"/>
              </w:rPr>
              <w:t>€</w:t>
            </w:r>
          </w:p>
        </w:tc>
        <w:tc>
          <w:tcPr>
            <w:tcW w:w="2167" w:type="dxa"/>
            <w:tcBorders>
              <w:left w:val="nil"/>
              <w:right w:val="nil"/>
            </w:tcBorders>
            <w:shd w:val="clear" w:color="auto" w:fill="D6D6D6"/>
            <w:vAlign w:val="center"/>
          </w:tcPr>
          <w:p w:rsidR="00077BFA" w:rsidRPr="007C2110" w:rsidRDefault="00077BFA" w:rsidP="00EB7A3A">
            <w:pPr>
              <w:jc w:val="center"/>
              <w:rPr>
                <w:b/>
                <w:sz w:val="18"/>
                <w:szCs w:val="18"/>
              </w:rPr>
            </w:pPr>
          </w:p>
        </w:tc>
        <w:tc>
          <w:tcPr>
            <w:tcW w:w="2794" w:type="dxa"/>
            <w:tcBorders>
              <w:left w:val="nil"/>
              <w:right w:val="nil"/>
            </w:tcBorders>
            <w:shd w:val="clear" w:color="auto" w:fill="D6D6D6"/>
            <w:vAlign w:val="center"/>
          </w:tcPr>
          <w:p w:rsidR="00077BFA" w:rsidRPr="007C2110" w:rsidRDefault="00077BFA" w:rsidP="00EB7A3A">
            <w:pPr>
              <w:jc w:val="right"/>
              <w:rPr>
                <w:b/>
                <w:sz w:val="18"/>
                <w:szCs w:val="18"/>
              </w:rPr>
            </w:pPr>
            <w:r>
              <w:rPr>
                <w:b/>
                <w:sz w:val="18"/>
                <w:szCs w:val="18"/>
              </w:rPr>
              <w:t>Künftige Gesamtprämie</w:t>
            </w:r>
          </w:p>
        </w:tc>
        <w:tc>
          <w:tcPr>
            <w:tcW w:w="2203" w:type="dxa"/>
            <w:tcBorders>
              <w:left w:val="nil"/>
            </w:tcBorders>
            <w:shd w:val="clear" w:color="auto" w:fill="D6D6D6"/>
            <w:vAlign w:val="center"/>
          </w:tcPr>
          <w:p w:rsidR="00077BFA" w:rsidRPr="007C2110" w:rsidRDefault="00077BFA" w:rsidP="00EB7A3A">
            <w:pPr>
              <w:jc w:val="right"/>
              <w:rPr>
                <w:b/>
                <w:sz w:val="18"/>
                <w:szCs w:val="18"/>
              </w:rPr>
            </w:pPr>
            <w:r w:rsidRPr="007C2110">
              <w:rPr>
                <w:b/>
                <w:sz w:val="18"/>
                <w:szCs w:val="18"/>
              </w:rPr>
              <w:t>€</w:t>
            </w:r>
          </w:p>
        </w:tc>
      </w:tr>
    </w:tbl>
    <w:p w:rsidR="00077BFA" w:rsidRDefault="00077BFA" w:rsidP="00077BFA">
      <w:pPr>
        <w:rPr>
          <w:rFonts w:cs="Arial"/>
        </w:rPr>
      </w:pPr>
    </w:p>
    <w:p w:rsidR="00077BFA" w:rsidRDefault="00077BFA" w:rsidP="00077BFA">
      <w:pPr>
        <w:rPr>
          <w:rFonts w:cs="Arial"/>
        </w:rPr>
      </w:pPr>
      <w:r>
        <w:rPr>
          <w:rFonts w:cs="Arial"/>
        </w:rPr>
        <w:t>Wir können eine Prämieneinsparung i. H. v</w:t>
      </w:r>
      <w:r w:rsidRPr="008E231E">
        <w:rPr>
          <w:rFonts w:cs="Arial"/>
          <w:b/>
        </w:rPr>
        <w:t xml:space="preserve">. </w:t>
      </w:r>
      <w:r w:rsidRPr="008E231E">
        <w:rPr>
          <w:rFonts w:cs="Arial"/>
          <w:b/>
          <w:color w:val="000000"/>
        </w:rPr>
        <w:t>x.xxx,xx</w:t>
      </w:r>
      <w:r w:rsidRPr="008E231E">
        <w:rPr>
          <w:rFonts w:cs="Arial"/>
          <w:b/>
        </w:rPr>
        <w:t xml:space="preserve"> € (ca. xx %)</w:t>
      </w:r>
      <w:r>
        <w:rPr>
          <w:rFonts w:cs="Arial"/>
        </w:rPr>
        <w:t xml:space="preserve"> bei gleichzeitiger Optimierung des Versicherungsumfangs realisieren. </w:t>
      </w:r>
    </w:p>
    <w:p w:rsidR="00077BFA" w:rsidRPr="00293BF7" w:rsidRDefault="00077BFA" w:rsidP="00077BFA">
      <w:pPr>
        <w:rPr>
          <w:szCs w:val="24"/>
        </w:rPr>
      </w:pPr>
    </w:p>
    <w:p w:rsidR="00077BFA" w:rsidRDefault="00077BFA" w:rsidP="00BF4CE9">
      <w:pPr>
        <w:rPr>
          <w:b/>
          <w:color w:val="1D2D4B"/>
          <w:sz w:val="22"/>
          <w:szCs w:val="22"/>
        </w:rPr>
        <w:sectPr w:rsidR="00077BFA" w:rsidSect="00077BFA">
          <w:headerReference w:type="default" r:id="rId12"/>
          <w:pgSz w:w="16840" w:h="11907" w:orient="landscape" w:code="9"/>
          <w:pgMar w:top="1271" w:right="2268" w:bottom="851" w:left="851" w:header="0" w:footer="0" w:gutter="0"/>
          <w:cols w:space="708"/>
          <w:docGrid w:linePitch="360"/>
        </w:sectPr>
      </w:pPr>
    </w:p>
    <w:p w:rsidR="00077BFA" w:rsidRPr="00AE53D9" w:rsidRDefault="00077BFA" w:rsidP="00077BFA">
      <w:pPr>
        <w:jc w:val="center"/>
        <w:rPr>
          <w:b/>
          <w:color w:val="1D2D4B"/>
          <w:sz w:val="24"/>
          <w:szCs w:val="24"/>
        </w:rPr>
      </w:pPr>
    </w:p>
    <w:tbl>
      <w:tblPr>
        <w:tblW w:w="10340" w:type="dxa"/>
        <w:tblInd w:w="-9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CellMar>
          <w:left w:w="0" w:type="dxa"/>
          <w:right w:w="0" w:type="dxa"/>
        </w:tblCellMar>
        <w:tblLook w:val="01E0" w:firstRow="1" w:lastRow="1" w:firstColumn="1" w:lastColumn="1" w:noHBand="0" w:noVBand="0"/>
      </w:tblPr>
      <w:tblGrid>
        <w:gridCol w:w="3549"/>
        <w:gridCol w:w="6772"/>
        <w:gridCol w:w="19"/>
      </w:tblGrid>
      <w:tr w:rsidR="00077BFA" w:rsidRPr="00C41CEE" w:rsidTr="00EB7A3A">
        <w:trPr>
          <w:gridAfter w:val="1"/>
          <w:wAfter w:w="19" w:type="dxa"/>
          <w:trHeight w:val="369"/>
        </w:trPr>
        <w:tc>
          <w:tcPr>
            <w:tcW w:w="3549" w:type="dxa"/>
            <w:vMerge w:val="restart"/>
            <w:tcMar>
              <w:left w:w="0" w:type="dxa"/>
            </w:tcMar>
          </w:tcPr>
          <w:p w:rsidR="00077BFA" w:rsidRPr="000B30D1" w:rsidRDefault="00077BFA" w:rsidP="00EB7A3A">
            <w:pPr>
              <w:spacing w:line="190" w:lineRule="exact"/>
              <w:ind w:firstLine="98"/>
              <w:rPr>
                <w:b/>
                <w:color w:val="1D2D4B"/>
              </w:rPr>
            </w:pPr>
            <w:r>
              <w:rPr>
                <w:b/>
                <w:color w:val="1D2D4B"/>
              </w:rPr>
              <w:t>Firma</w:t>
            </w:r>
          </w:p>
        </w:tc>
        <w:tc>
          <w:tcPr>
            <w:tcW w:w="6772" w:type="dxa"/>
            <w:tcMar>
              <w:left w:w="0" w:type="dxa"/>
            </w:tcMar>
            <w:vAlign w:val="bottom"/>
          </w:tcPr>
          <w:p w:rsidR="00077BFA" w:rsidRPr="00C41CEE" w:rsidRDefault="00077BFA" w:rsidP="00EB7A3A">
            <w:pPr>
              <w:spacing w:line="190" w:lineRule="exact"/>
              <w:rPr>
                <w:color w:val="1D2D4B"/>
                <w:sz w:val="18"/>
                <w:szCs w:val="18"/>
              </w:rPr>
            </w:pPr>
            <w:r>
              <w:rPr>
                <w:color w:val="1D2D4B"/>
                <w:sz w:val="18"/>
                <w:szCs w:val="18"/>
              </w:rPr>
              <w:t>afm GmbH, Kaiser-Wilhelm-Straße 9, 20355 Hamburg</w:t>
            </w:r>
          </w:p>
        </w:tc>
      </w:tr>
      <w:tr w:rsidR="00077BFA" w:rsidRPr="00C41CEE" w:rsidTr="00EB7A3A">
        <w:trPr>
          <w:gridAfter w:val="1"/>
          <w:wAfter w:w="19" w:type="dxa"/>
          <w:trHeight w:val="369"/>
        </w:trPr>
        <w:tc>
          <w:tcPr>
            <w:tcW w:w="3549" w:type="dxa"/>
            <w:vMerge/>
            <w:tcMar>
              <w:left w:w="0" w:type="dxa"/>
            </w:tcMar>
          </w:tcPr>
          <w:p w:rsidR="00077BFA" w:rsidRPr="000B30D1" w:rsidRDefault="00077BFA" w:rsidP="00EB7A3A">
            <w:pPr>
              <w:spacing w:line="190" w:lineRule="exact"/>
              <w:ind w:firstLine="98"/>
              <w:rPr>
                <w:b/>
                <w:color w:val="1D2D4B"/>
              </w:rPr>
            </w:pPr>
          </w:p>
        </w:tc>
        <w:tc>
          <w:tcPr>
            <w:tcW w:w="6772" w:type="dxa"/>
            <w:tcMar>
              <w:left w:w="0" w:type="dxa"/>
            </w:tcMar>
            <w:vAlign w:val="bottom"/>
          </w:tcPr>
          <w:p w:rsidR="00077BFA" w:rsidRPr="00C41CEE" w:rsidRDefault="00077BFA" w:rsidP="00EB7A3A">
            <w:pPr>
              <w:spacing w:line="190" w:lineRule="exact"/>
              <w:rPr>
                <w:color w:val="1D2D4B"/>
                <w:sz w:val="18"/>
                <w:szCs w:val="18"/>
              </w:rPr>
            </w:pPr>
            <w:r>
              <w:rPr>
                <w:color w:val="1D2D4B"/>
                <w:sz w:val="18"/>
                <w:szCs w:val="18"/>
              </w:rPr>
              <w:t>Telefon: +49 (0) 40 532 886 0, Telefax: +49 (0) 40 532 886 111</w:t>
            </w:r>
          </w:p>
        </w:tc>
      </w:tr>
      <w:tr w:rsidR="00077BFA" w:rsidRPr="00C41CEE" w:rsidTr="00EB7A3A">
        <w:trPr>
          <w:gridAfter w:val="1"/>
          <w:wAfter w:w="19" w:type="dxa"/>
          <w:trHeight w:val="369"/>
        </w:trPr>
        <w:tc>
          <w:tcPr>
            <w:tcW w:w="3549" w:type="dxa"/>
            <w:tcMar>
              <w:left w:w="0" w:type="dxa"/>
            </w:tcMar>
          </w:tcPr>
          <w:p w:rsidR="00077BFA" w:rsidRPr="000B30D1" w:rsidRDefault="00077BFA" w:rsidP="00EB7A3A">
            <w:pPr>
              <w:spacing w:line="190" w:lineRule="exact"/>
              <w:ind w:firstLine="98"/>
              <w:rPr>
                <w:b/>
                <w:color w:val="1D2D4B"/>
              </w:rPr>
            </w:pPr>
            <w:r w:rsidRPr="000B30D1">
              <w:rPr>
                <w:b/>
                <w:color w:val="1D2D4B"/>
              </w:rPr>
              <w:t>Datum</w:t>
            </w:r>
          </w:p>
        </w:tc>
        <w:tc>
          <w:tcPr>
            <w:tcW w:w="6772" w:type="dxa"/>
            <w:tcMar>
              <w:left w:w="0" w:type="dxa"/>
            </w:tcMar>
            <w:vAlign w:val="center"/>
          </w:tcPr>
          <w:p w:rsidR="00077BFA" w:rsidRPr="00C41CEE" w:rsidRDefault="00077BFA" w:rsidP="00EB7A3A">
            <w:pPr>
              <w:spacing w:line="190" w:lineRule="exact"/>
              <w:rPr>
                <w:color w:val="1D2D4B"/>
                <w:sz w:val="18"/>
                <w:szCs w:val="18"/>
              </w:rPr>
            </w:pPr>
            <w:r>
              <w:rPr>
                <w:color w:val="1D2D4B"/>
                <w:sz w:val="18"/>
                <w:szCs w:val="18"/>
              </w:rPr>
              <w:t>21.11.2012</w:t>
            </w:r>
          </w:p>
        </w:tc>
      </w:tr>
      <w:tr w:rsidR="00077BFA" w:rsidRPr="00C41CEE" w:rsidTr="00EB7A3A">
        <w:trPr>
          <w:trHeight w:val="369"/>
        </w:trPr>
        <w:tc>
          <w:tcPr>
            <w:tcW w:w="3549" w:type="dxa"/>
            <w:tcMar>
              <w:left w:w="0" w:type="dxa"/>
            </w:tcMar>
          </w:tcPr>
          <w:p w:rsidR="00077BFA" w:rsidRPr="000B30D1" w:rsidRDefault="00077BFA" w:rsidP="00EB7A3A">
            <w:pPr>
              <w:spacing w:line="190" w:lineRule="exact"/>
              <w:ind w:firstLine="98"/>
              <w:rPr>
                <w:b/>
                <w:color w:val="1D2D4B"/>
              </w:rPr>
            </w:pPr>
            <w:r>
              <w:rPr>
                <w:b/>
                <w:color w:val="1D2D4B"/>
              </w:rPr>
              <w:t>Ort des Gespräches</w:t>
            </w:r>
          </w:p>
        </w:tc>
        <w:tc>
          <w:tcPr>
            <w:tcW w:w="6791" w:type="dxa"/>
            <w:gridSpan w:val="2"/>
            <w:tcMar>
              <w:left w:w="0" w:type="dxa"/>
            </w:tcMar>
            <w:vAlign w:val="center"/>
          </w:tcPr>
          <w:p w:rsidR="00077BFA" w:rsidRPr="000B30D1" w:rsidRDefault="00077BFA" w:rsidP="00EB7A3A">
            <w:pPr>
              <w:spacing w:line="190" w:lineRule="exact"/>
              <w:rPr>
                <w:color w:val="1D2D4B"/>
                <w:sz w:val="18"/>
                <w:szCs w:val="18"/>
              </w:rPr>
            </w:pPr>
            <w:r>
              <w:rPr>
                <w:color w:val="1D2D4B"/>
                <w:sz w:val="18"/>
                <w:szCs w:val="18"/>
              </w:rPr>
              <w:t>Hamburg</w:t>
            </w:r>
          </w:p>
        </w:tc>
      </w:tr>
      <w:tr w:rsidR="00077BFA" w:rsidRPr="00C41CEE" w:rsidTr="00EB7A3A">
        <w:trPr>
          <w:trHeight w:val="369"/>
        </w:trPr>
        <w:tc>
          <w:tcPr>
            <w:tcW w:w="3549" w:type="dxa"/>
            <w:tcMar>
              <w:left w:w="0" w:type="dxa"/>
            </w:tcMar>
          </w:tcPr>
          <w:p w:rsidR="00077BFA" w:rsidRDefault="00077BFA" w:rsidP="00EB7A3A">
            <w:pPr>
              <w:spacing w:line="190" w:lineRule="exact"/>
              <w:ind w:firstLine="98"/>
              <w:rPr>
                <w:b/>
                <w:color w:val="1D2D4B"/>
              </w:rPr>
            </w:pPr>
            <w:r>
              <w:rPr>
                <w:b/>
                <w:color w:val="1D2D4B"/>
              </w:rPr>
              <w:t>Dauer des Gespräches</w:t>
            </w:r>
          </w:p>
        </w:tc>
        <w:tc>
          <w:tcPr>
            <w:tcW w:w="6791" w:type="dxa"/>
            <w:gridSpan w:val="2"/>
            <w:tcMar>
              <w:left w:w="0" w:type="dxa"/>
            </w:tcMar>
            <w:vAlign w:val="center"/>
          </w:tcPr>
          <w:p w:rsidR="00077BFA" w:rsidRDefault="00077BFA" w:rsidP="00EB7A3A">
            <w:pPr>
              <w:spacing w:line="190" w:lineRule="exact"/>
              <w:rPr>
                <w:color w:val="1D2D4B"/>
                <w:sz w:val="18"/>
                <w:szCs w:val="18"/>
              </w:rPr>
            </w:pPr>
            <w:r>
              <w:rPr>
                <w:color w:val="1D2D4B"/>
                <w:sz w:val="18"/>
                <w:szCs w:val="18"/>
              </w:rPr>
              <w:t>2 Stunden</w:t>
            </w:r>
          </w:p>
        </w:tc>
      </w:tr>
      <w:tr w:rsidR="00077BFA" w:rsidRPr="00C41CEE" w:rsidTr="00EB7A3A">
        <w:trPr>
          <w:trHeight w:val="369"/>
        </w:trPr>
        <w:tc>
          <w:tcPr>
            <w:tcW w:w="3549" w:type="dxa"/>
            <w:tcMar>
              <w:left w:w="0" w:type="dxa"/>
            </w:tcMar>
          </w:tcPr>
          <w:p w:rsidR="00077BFA" w:rsidRDefault="00077BFA" w:rsidP="00EB7A3A">
            <w:pPr>
              <w:spacing w:line="190" w:lineRule="exact"/>
              <w:ind w:firstLine="98"/>
              <w:rPr>
                <w:b/>
                <w:color w:val="1D2D4B"/>
              </w:rPr>
            </w:pPr>
            <w:r>
              <w:rPr>
                <w:b/>
                <w:color w:val="1D2D4B"/>
              </w:rPr>
              <w:t>afm Berater</w:t>
            </w:r>
          </w:p>
        </w:tc>
        <w:tc>
          <w:tcPr>
            <w:tcW w:w="6791" w:type="dxa"/>
            <w:gridSpan w:val="2"/>
            <w:tcMar>
              <w:left w:w="0" w:type="dxa"/>
            </w:tcMar>
            <w:vAlign w:val="center"/>
          </w:tcPr>
          <w:p w:rsidR="00077BFA" w:rsidRDefault="00077BFA" w:rsidP="00EB7A3A">
            <w:pPr>
              <w:spacing w:line="190" w:lineRule="exact"/>
              <w:rPr>
                <w:color w:val="1D2D4B"/>
                <w:sz w:val="18"/>
                <w:szCs w:val="18"/>
              </w:rPr>
            </w:pPr>
            <w:r>
              <w:rPr>
                <w:color w:val="1D2D4B"/>
                <w:sz w:val="18"/>
                <w:szCs w:val="18"/>
              </w:rPr>
              <w:t>Heinz Ratgeber</w:t>
            </w:r>
          </w:p>
        </w:tc>
      </w:tr>
      <w:tr w:rsidR="00077BFA" w:rsidRPr="00C41CEE" w:rsidTr="00EB7A3A">
        <w:trPr>
          <w:trHeight w:val="369"/>
        </w:trPr>
        <w:tc>
          <w:tcPr>
            <w:tcW w:w="3549" w:type="dxa"/>
            <w:vMerge w:val="restart"/>
            <w:tcMar>
              <w:left w:w="0" w:type="dxa"/>
            </w:tcMar>
          </w:tcPr>
          <w:p w:rsidR="00077BFA" w:rsidRDefault="00077BFA" w:rsidP="00EB7A3A">
            <w:pPr>
              <w:spacing w:line="190" w:lineRule="exact"/>
              <w:ind w:firstLine="98"/>
              <w:rPr>
                <w:b/>
                <w:color w:val="1D2D4B"/>
              </w:rPr>
            </w:pPr>
            <w:r>
              <w:rPr>
                <w:b/>
                <w:color w:val="1D2D4B"/>
              </w:rPr>
              <w:t>Kunde</w:t>
            </w:r>
          </w:p>
        </w:tc>
        <w:tc>
          <w:tcPr>
            <w:tcW w:w="6791" w:type="dxa"/>
            <w:gridSpan w:val="2"/>
            <w:tcMar>
              <w:left w:w="0" w:type="dxa"/>
            </w:tcMar>
            <w:vAlign w:val="center"/>
          </w:tcPr>
          <w:p w:rsidR="00077BFA" w:rsidRDefault="00077BFA" w:rsidP="00EB7A3A">
            <w:pPr>
              <w:spacing w:line="190" w:lineRule="exact"/>
              <w:rPr>
                <w:color w:val="1D2D4B"/>
                <w:sz w:val="18"/>
                <w:szCs w:val="18"/>
              </w:rPr>
            </w:pPr>
            <w:r>
              <w:rPr>
                <w:color w:val="1D2D4B"/>
                <w:sz w:val="18"/>
                <w:szCs w:val="18"/>
              </w:rPr>
              <w:t>Firma Musterbau, Inh. Franz Mustermann</w:t>
            </w:r>
          </w:p>
        </w:tc>
      </w:tr>
      <w:tr w:rsidR="00077BFA" w:rsidRPr="00C41CEE" w:rsidTr="00EB7A3A">
        <w:trPr>
          <w:trHeight w:val="369"/>
        </w:trPr>
        <w:tc>
          <w:tcPr>
            <w:tcW w:w="3549" w:type="dxa"/>
            <w:vMerge/>
            <w:tcMar>
              <w:left w:w="0" w:type="dxa"/>
            </w:tcMar>
          </w:tcPr>
          <w:p w:rsidR="00077BFA" w:rsidRDefault="00077BFA" w:rsidP="00EB7A3A">
            <w:pPr>
              <w:spacing w:line="190" w:lineRule="exact"/>
              <w:ind w:firstLine="98"/>
              <w:rPr>
                <w:b/>
                <w:color w:val="1D2D4B"/>
              </w:rPr>
            </w:pPr>
          </w:p>
        </w:tc>
        <w:tc>
          <w:tcPr>
            <w:tcW w:w="6791" w:type="dxa"/>
            <w:gridSpan w:val="2"/>
            <w:tcMar>
              <w:left w:w="0" w:type="dxa"/>
            </w:tcMar>
            <w:vAlign w:val="center"/>
          </w:tcPr>
          <w:p w:rsidR="00077BFA" w:rsidRDefault="00077BFA" w:rsidP="00EB7A3A">
            <w:pPr>
              <w:spacing w:line="190" w:lineRule="exact"/>
              <w:rPr>
                <w:color w:val="1D2D4B"/>
                <w:sz w:val="18"/>
                <w:szCs w:val="18"/>
              </w:rPr>
            </w:pPr>
            <w:r>
              <w:rPr>
                <w:color w:val="1D2D4B"/>
                <w:sz w:val="18"/>
                <w:szCs w:val="18"/>
              </w:rPr>
              <w:t>Musterweg 12, 98765 Musterhausen</w:t>
            </w:r>
          </w:p>
        </w:tc>
      </w:tr>
      <w:tr w:rsidR="00077BFA" w:rsidRPr="00C41CEE" w:rsidTr="00EB7A3A">
        <w:trPr>
          <w:trHeight w:val="369"/>
        </w:trPr>
        <w:tc>
          <w:tcPr>
            <w:tcW w:w="3549" w:type="dxa"/>
            <w:tcMar>
              <w:left w:w="0" w:type="dxa"/>
            </w:tcMar>
          </w:tcPr>
          <w:p w:rsidR="00077BFA" w:rsidRDefault="00077BFA" w:rsidP="00EB7A3A">
            <w:pPr>
              <w:spacing w:line="190" w:lineRule="exact"/>
              <w:ind w:firstLine="98"/>
              <w:rPr>
                <w:b/>
                <w:color w:val="1D2D4B"/>
              </w:rPr>
            </w:pPr>
            <w:r>
              <w:rPr>
                <w:b/>
                <w:color w:val="1D2D4B"/>
              </w:rPr>
              <w:t>weitere Teilnehmer am Gespräch</w:t>
            </w:r>
          </w:p>
        </w:tc>
        <w:tc>
          <w:tcPr>
            <w:tcW w:w="6791" w:type="dxa"/>
            <w:gridSpan w:val="2"/>
            <w:tcMar>
              <w:left w:w="0" w:type="dxa"/>
            </w:tcMar>
            <w:vAlign w:val="center"/>
          </w:tcPr>
          <w:p w:rsidR="00077BFA" w:rsidRDefault="00077BFA" w:rsidP="00EB7A3A">
            <w:pPr>
              <w:spacing w:line="190" w:lineRule="exact"/>
              <w:rPr>
                <w:color w:val="1D2D4B"/>
                <w:sz w:val="18"/>
                <w:szCs w:val="18"/>
              </w:rPr>
            </w:pPr>
            <w:r>
              <w:rPr>
                <w:color w:val="1D2D4B"/>
                <w:sz w:val="18"/>
                <w:szCs w:val="18"/>
              </w:rPr>
              <w:t>Frau Ilse Mustermann</w:t>
            </w:r>
          </w:p>
        </w:tc>
      </w:tr>
    </w:tbl>
    <w:p w:rsidR="00077BFA" w:rsidRDefault="00077BFA" w:rsidP="00077BFA">
      <w:pPr>
        <w:rPr>
          <w:color w:val="1D2D4B"/>
        </w:rPr>
      </w:pPr>
    </w:p>
    <w:p w:rsidR="00077BFA" w:rsidRPr="00C41CEE" w:rsidRDefault="00077BFA" w:rsidP="00077BFA">
      <w:pPr>
        <w:rPr>
          <w:color w:val="1D2D4B"/>
        </w:rPr>
      </w:pPr>
      <w:r>
        <w:rPr>
          <w:b/>
          <w:color w:val="1D2D4B"/>
        </w:rPr>
        <w:t>Folgende Maßnahmen wurden heute vorgestellt und beraten:</w:t>
      </w:r>
    </w:p>
    <w:tbl>
      <w:tblPr>
        <w:tblW w:w="1031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ook w:val="04A0" w:firstRow="1" w:lastRow="0" w:firstColumn="1" w:lastColumn="0" w:noHBand="0" w:noVBand="1"/>
      </w:tblPr>
      <w:tblGrid>
        <w:gridCol w:w="458"/>
        <w:gridCol w:w="5473"/>
        <w:gridCol w:w="2086"/>
        <w:gridCol w:w="2296"/>
      </w:tblGrid>
      <w:tr w:rsidR="00077BFA" w:rsidRPr="00C755C4" w:rsidTr="00EB7A3A">
        <w:trPr>
          <w:trHeight w:val="369"/>
        </w:trPr>
        <w:tc>
          <w:tcPr>
            <w:tcW w:w="458" w:type="dxa"/>
            <w:vAlign w:val="center"/>
          </w:tcPr>
          <w:p w:rsidR="00077BFA" w:rsidRPr="00C755C4" w:rsidRDefault="00077BFA" w:rsidP="00EB7A3A">
            <w:pPr>
              <w:jc w:val="right"/>
              <w:rPr>
                <w:bCs/>
                <w:color w:val="1D2D4B"/>
                <w:sz w:val="18"/>
                <w:szCs w:val="18"/>
              </w:rPr>
            </w:pPr>
            <w:r w:rsidRPr="00C755C4">
              <w:rPr>
                <w:bCs/>
                <w:color w:val="1D2D4B"/>
                <w:sz w:val="18"/>
                <w:szCs w:val="18"/>
              </w:rPr>
              <w:t>1</w:t>
            </w:r>
          </w:p>
        </w:tc>
        <w:tc>
          <w:tcPr>
            <w:tcW w:w="5473" w:type="dxa"/>
            <w:vAlign w:val="center"/>
          </w:tcPr>
          <w:p w:rsidR="00077BFA" w:rsidRPr="00C755C4" w:rsidRDefault="00077BFA" w:rsidP="00EB7A3A">
            <w:pPr>
              <w:rPr>
                <w:bCs/>
                <w:color w:val="1D2D4B"/>
                <w:sz w:val="18"/>
                <w:szCs w:val="18"/>
              </w:rPr>
            </w:pPr>
          </w:p>
        </w:tc>
        <w:tc>
          <w:tcPr>
            <w:tcW w:w="2086" w:type="dxa"/>
            <w:vAlign w:val="center"/>
          </w:tcPr>
          <w:p w:rsidR="00077BFA" w:rsidRPr="00C755C4" w:rsidRDefault="00077BFA" w:rsidP="00EB7A3A">
            <w:pPr>
              <w:rPr>
                <w:bCs/>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b/>
                <w:bCs/>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vAlign w:val="center"/>
          </w:tcPr>
          <w:p w:rsidR="00077BFA" w:rsidRPr="00C755C4" w:rsidRDefault="00077BFA" w:rsidP="00EB7A3A">
            <w:pPr>
              <w:rPr>
                <w:bCs/>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b/>
                <w:bCs/>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vAlign w:val="center"/>
          </w:tcPr>
          <w:p w:rsidR="00077BFA" w:rsidRPr="00C755C4" w:rsidRDefault="00077BFA" w:rsidP="00EB7A3A">
            <w:pPr>
              <w:jc w:val="right"/>
              <w:rPr>
                <w:bCs/>
                <w:color w:val="1D2D4B"/>
                <w:sz w:val="18"/>
                <w:szCs w:val="18"/>
              </w:rPr>
            </w:pPr>
            <w:r w:rsidRPr="00C755C4">
              <w:rPr>
                <w:bCs/>
                <w:color w:val="1D2D4B"/>
                <w:sz w:val="18"/>
                <w:szCs w:val="18"/>
              </w:rPr>
              <w:t>2</w:t>
            </w:r>
          </w:p>
        </w:tc>
        <w:tc>
          <w:tcPr>
            <w:tcW w:w="5473" w:type="dxa"/>
            <w:vAlign w:val="center"/>
          </w:tcPr>
          <w:p w:rsidR="00077BFA" w:rsidRPr="00C755C4" w:rsidRDefault="00077BFA" w:rsidP="00EB7A3A">
            <w:pPr>
              <w:rPr>
                <w:bCs/>
                <w:color w:val="1D2D4B"/>
                <w:sz w:val="18"/>
                <w:szCs w:val="18"/>
              </w:rPr>
            </w:pPr>
          </w:p>
        </w:tc>
        <w:tc>
          <w:tcPr>
            <w:tcW w:w="2086" w:type="dxa"/>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b/>
                <w:bCs/>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b/>
                <w:bCs/>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3</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4</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5</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bookmarkStart w:id="0" w:name="_GoBack"/>
        <w:bookmarkEnd w:id="0"/>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6</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7</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8</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9</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10</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11</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12</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13</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14</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15</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r w:rsidR="00077BFA" w:rsidRPr="00C755C4" w:rsidTr="00EB7A3A">
        <w:trPr>
          <w:trHeight w:val="369"/>
        </w:trPr>
        <w:tc>
          <w:tcPr>
            <w:tcW w:w="458"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jc w:val="right"/>
              <w:rPr>
                <w:bCs/>
                <w:color w:val="1D2D4B"/>
                <w:sz w:val="18"/>
                <w:szCs w:val="18"/>
              </w:rPr>
            </w:pPr>
            <w:r w:rsidRPr="00C755C4">
              <w:rPr>
                <w:bCs/>
                <w:color w:val="1D2D4B"/>
                <w:sz w:val="18"/>
                <w:szCs w:val="18"/>
              </w:rPr>
              <w:t>16</w:t>
            </w:r>
          </w:p>
        </w:tc>
        <w:tc>
          <w:tcPr>
            <w:tcW w:w="5473"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bCs/>
                <w:color w:val="1D2D4B"/>
                <w:sz w:val="18"/>
                <w:szCs w:val="18"/>
              </w:rPr>
            </w:pPr>
          </w:p>
        </w:tc>
        <w:tc>
          <w:tcPr>
            <w:tcW w:w="208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einverstanden</w:t>
            </w:r>
          </w:p>
        </w:tc>
        <w:tc>
          <w:tcPr>
            <w:tcW w:w="2296" w:type="dxa"/>
            <w:tcBorders>
              <w:top w:val="single" w:sz="6" w:space="0" w:color="D6D6D6"/>
              <w:left w:val="single" w:sz="6" w:space="0" w:color="D6D6D6"/>
              <w:bottom w:val="single" w:sz="6" w:space="0" w:color="D6D6D6"/>
              <w:right w:val="single" w:sz="6" w:space="0" w:color="D6D6D6"/>
            </w:tcBorders>
            <w:vAlign w:val="center"/>
          </w:tcPr>
          <w:p w:rsidR="00077BFA" w:rsidRPr="00C755C4" w:rsidRDefault="00077BFA" w:rsidP="00EB7A3A">
            <w:pPr>
              <w:rPr>
                <w:color w:val="1D2D4B"/>
                <w:sz w:val="18"/>
                <w:szCs w:val="18"/>
              </w:rPr>
            </w:pPr>
            <w:r w:rsidRPr="00C755C4">
              <w:rPr>
                <w:color w:val="1D2D4B"/>
                <w:sz w:val="18"/>
                <w:szCs w:val="18"/>
              </w:rPr>
              <w:fldChar w:fldCharType="begin">
                <w:ffData>
                  <w:name w:val="Kontrollkästchen108"/>
                  <w:enabled/>
                  <w:calcOnExit w:val="0"/>
                  <w:checkBox>
                    <w:sizeAuto/>
                    <w:default w:val="0"/>
                  </w:checkBox>
                </w:ffData>
              </w:fldChar>
            </w:r>
            <w:r w:rsidRPr="00C755C4">
              <w:rPr>
                <w:color w:val="1D2D4B"/>
                <w:sz w:val="18"/>
                <w:szCs w:val="18"/>
              </w:rPr>
              <w:instrText xml:space="preserve"> FORMCHECKBOX </w:instrText>
            </w:r>
            <w:r w:rsidR="00DE1F79" w:rsidRPr="00C755C4">
              <w:rPr>
                <w:color w:val="1D2D4B"/>
                <w:sz w:val="18"/>
                <w:szCs w:val="18"/>
              </w:rPr>
            </w:r>
            <w:r w:rsidR="00DE1F79" w:rsidRPr="00C755C4">
              <w:rPr>
                <w:color w:val="1D2D4B"/>
                <w:sz w:val="18"/>
                <w:szCs w:val="18"/>
              </w:rPr>
              <w:fldChar w:fldCharType="separate"/>
            </w:r>
            <w:r w:rsidRPr="00C755C4">
              <w:rPr>
                <w:color w:val="1D2D4B"/>
                <w:sz w:val="18"/>
                <w:szCs w:val="18"/>
              </w:rPr>
              <w:fldChar w:fldCharType="end"/>
            </w:r>
            <w:r w:rsidRPr="00C755C4">
              <w:rPr>
                <w:color w:val="1D2D4B"/>
                <w:sz w:val="18"/>
                <w:szCs w:val="18"/>
              </w:rPr>
              <w:t xml:space="preserve"> nicht einverstanden</w:t>
            </w:r>
          </w:p>
        </w:tc>
      </w:tr>
    </w:tbl>
    <w:p w:rsidR="00077BFA" w:rsidRDefault="00077BFA" w:rsidP="00077BFA"/>
    <w:p w:rsidR="00077BFA" w:rsidRDefault="00077BFA" w:rsidP="00077BFA"/>
    <w:p w:rsidR="00077BFA" w:rsidRDefault="00077BFA" w:rsidP="00077BFA"/>
    <w:p w:rsidR="00077BFA" w:rsidRDefault="00077BFA" w:rsidP="00077BFA"/>
    <w:tbl>
      <w:tblPr>
        <w:tblW w:w="10313" w:type="dxa"/>
        <w:tblLook w:val="04A0" w:firstRow="1" w:lastRow="0" w:firstColumn="1" w:lastColumn="0" w:noHBand="0" w:noVBand="1"/>
      </w:tblPr>
      <w:tblGrid>
        <w:gridCol w:w="3437"/>
        <w:gridCol w:w="3438"/>
        <w:gridCol w:w="3438"/>
      </w:tblGrid>
      <w:tr w:rsidR="00077BFA" w:rsidRPr="00C41CEE" w:rsidTr="00EB7A3A">
        <w:trPr>
          <w:trHeight w:val="369"/>
        </w:trPr>
        <w:tc>
          <w:tcPr>
            <w:tcW w:w="3437" w:type="dxa"/>
            <w:vAlign w:val="bottom"/>
          </w:tcPr>
          <w:p w:rsidR="00077BFA" w:rsidRPr="00FE1655" w:rsidRDefault="00077BFA" w:rsidP="00EB7A3A">
            <w:pPr>
              <w:rPr>
                <w:color w:val="1D2D4B"/>
              </w:rPr>
            </w:pPr>
            <w:r>
              <w:rPr>
                <w:color w:val="1D2D4B"/>
              </w:rPr>
              <w:t xml:space="preserve">            ………………………….    </w:t>
            </w:r>
          </w:p>
        </w:tc>
        <w:tc>
          <w:tcPr>
            <w:tcW w:w="3438" w:type="dxa"/>
            <w:vAlign w:val="bottom"/>
          </w:tcPr>
          <w:p w:rsidR="00077BFA" w:rsidRPr="00FE1655" w:rsidRDefault="00077BFA" w:rsidP="00EB7A3A">
            <w:pPr>
              <w:rPr>
                <w:color w:val="1D2D4B"/>
              </w:rPr>
            </w:pPr>
            <w:r>
              <w:rPr>
                <w:color w:val="1D2D4B"/>
              </w:rPr>
              <w:t xml:space="preserve">      ………………………………..</w:t>
            </w:r>
          </w:p>
        </w:tc>
        <w:tc>
          <w:tcPr>
            <w:tcW w:w="3438" w:type="dxa"/>
            <w:vAlign w:val="bottom"/>
          </w:tcPr>
          <w:p w:rsidR="00077BFA" w:rsidRPr="00FE1655" w:rsidRDefault="00077BFA" w:rsidP="00EB7A3A">
            <w:pPr>
              <w:rPr>
                <w:color w:val="1D2D4B"/>
              </w:rPr>
            </w:pPr>
            <w:r>
              <w:rPr>
                <w:color w:val="1D2D4B"/>
              </w:rPr>
              <w:t xml:space="preserve">      …………………………………</w:t>
            </w:r>
          </w:p>
        </w:tc>
      </w:tr>
      <w:tr w:rsidR="00077BFA" w:rsidRPr="00C41CEE" w:rsidTr="00EB7A3A">
        <w:trPr>
          <w:trHeight w:val="369"/>
        </w:trPr>
        <w:tc>
          <w:tcPr>
            <w:tcW w:w="3437" w:type="dxa"/>
            <w:vAlign w:val="center"/>
          </w:tcPr>
          <w:p w:rsidR="00077BFA" w:rsidRPr="005263BA" w:rsidRDefault="00077BFA" w:rsidP="00EB7A3A">
            <w:pPr>
              <w:jc w:val="center"/>
              <w:rPr>
                <w:color w:val="1D2D4B"/>
              </w:rPr>
            </w:pPr>
            <w:r>
              <w:rPr>
                <w:color w:val="1D2D4B"/>
              </w:rPr>
              <w:t>(Ort, Datum)</w:t>
            </w:r>
          </w:p>
        </w:tc>
        <w:tc>
          <w:tcPr>
            <w:tcW w:w="3438" w:type="dxa"/>
            <w:vAlign w:val="center"/>
          </w:tcPr>
          <w:p w:rsidR="00077BFA" w:rsidRPr="005263BA" w:rsidRDefault="00077BFA" w:rsidP="00EB7A3A">
            <w:pPr>
              <w:jc w:val="center"/>
              <w:rPr>
                <w:color w:val="1D2D4B"/>
              </w:rPr>
            </w:pPr>
            <w:r>
              <w:rPr>
                <w:color w:val="1D2D4B"/>
              </w:rPr>
              <w:t>(Unterschrift des Kunden)</w:t>
            </w:r>
          </w:p>
        </w:tc>
        <w:tc>
          <w:tcPr>
            <w:tcW w:w="3438" w:type="dxa"/>
            <w:vAlign w:val="center"/>
          </w:tcPr>
          <w:p w:rsidR="00077BFA" w:rsidRPr="005263BA" w:rsidRDefault="00077BFA" w:rsidP="00EB7A3A">
            <w:pPr>
              <w:jc w:val="center"/>
              <w:rPr>
                <w:color w:val="1D2D4B"/>
              </w:rPr>
            </w:pPr>
            <w:r>
              <w:rPr>
                <w:color w:val="1D2D4B"/>
              </w:rPr>
              <w:t>(Unterschrift des Beraters)</w:t>
            </w:r>
          </w:p>
        </w:tc>
      </w:tr>
    </w:tbl>
    <w:p w:rsidR="00077BFA" w:rsidRPr="00C41CEE" w:rsidRDefault="00077BFA" w:rsidP="00077BFA">
      <w:pPr>
        <w:rPr>
          <w:color w:val="1D2D4B"/>
        </w:rPr>
      </w:pPr>
    </w:p>
    <w:p w:rsidR="003D5115" w:rsidRPr="00730FF4" w:rsidRDefault="003D5115" w:rsidP="00BF4CE9">
      <w:pPr>
        <w:rPr>
          <w:b/>
          <w:color w:val="1D2D4B"/>
          <w:sz w:val="22"/>
          <w:szCs w:val="22"/>
        </w:rPr>
      </w:pPr>
    </w:p>
    <w:sectPr w:rsidR="003D5115" w:rsidRPr="00730FF4" w:rsidSect="0068209B">
      <w:headerReference w:type="default" r:id="rId13"/>
      <w:footerReference w:type="default" r:id="rId14"/>
      <w:pgSz w:w="11907" w:h="16840" w:code="9"/>
      <w:pgMar w:top="2268" w:right="851" w:bottom="851"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F79" w:rsidRDefault="00DE1F79" w:rsidP="007C37E9">
      <w:r>
        <w:separator/>
      </w:r>
    </w:p>
  </w:endnote>
  <w:endnote w:type="continuationSeparator" w:id="0">
    <w:p w:rsidR="00DE1F79" w:rsidRDefault="00DE1F79" w:rsidP="007C3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8E" w:rsidRPr="006307AD" w:rsidRDefault="002C063A">
    <w:pPr>
      <w:pStyle w:val="Fuzeile"/>
      <w:jc w:val="right"/>
      <w:rPr>
        <w:sz w:val="14"/>
        <w:szCs w:val="14"/>
      </w:rPr>
    </w:pPr>
    <w:r w:rsidRPr="006307AD">
      <w:rPr>
        <w:b/>
        <w:sz w:val="14"/>
        <w:szCs w:val="14"/>
      </w:rPr>
      <w:fldChar w:fldCharType="begin"/>
    </w:r>
    <w:r w:rsidR="0042278E" w:rsidRPr="006307AD">
      <w:rPr>
        <w:b/>
        <w:sz w:val="14"/>
        <w:szCs w:val="14"/>
      </w:rPr>
      <w:instrText>PAGE</w:instrText>
    </w:r>
    <w:r w:rsidRPr="006307AD">
      <w:rPr>
        <w:b/>
        <w:sz w:val="14"/>
        <w:szCs w:val="14"/>
      </w:rPr>
      <w:fldChar w:fldCharType="separate"/>
    </w:r>
    <w:r w:rsidR="00C755C4">
      <w:rPr>
        <w:b/>
        <w:noProof/>
        <w:sz w:val="14"/>
        <w:szCs w:val="14"/>
      </w:rPr>
      <w:t>1</w:t>
    </w:r>
    <w:r w:rsidRPr="006307AD">
      <w:rPr>
        <w:b/>
        <w:sz w:val="14"/>
        <w:szCs w:val="14"/>
      </w:rPr>
      <w:fldChar w:fldCharType="end"/>
    </w:r>
    <w:r w:rsidR="0042278E" w:rsidRPr="006307AD">
      <w:rPr>
        <w:sz w:val="14"/>
        <w:szCs w:val="14"/>
      </w:rPr>
      <w:t>|</w:t>
    </w:r>
    <w:r w:rsidRPr="006307AD">
      <w:rPr>
        <w:b/>
        <w:sz w:val="14"/>
        <w:szCs w:val="14"/>
      </w:rPr>
      <w:fldChar w:fldCharType="begin"/>
    </w:r>
    <w:r w:rsidR="0042278E" w:rsidRPr="006307AD">
      <w:rPr>
        <w:b/>
        <w:sz w:val="14"/>
        <w:szCs w:val="14"/>
      </w:rPr>
      <w:instrText>NUMPAGES</w:instrText>
    </w:r>
    <w:r w:rsidRPr="006307AD">
      <w:rPr>
        <w:b/>
        <w:sz w:val="14"/>
        <w:szCs w:val="14"/>
      </w:rPr>
      <w:fldChar w:fldCharType="separate"/>
    </w:r>
    <w:r w:rsidR="00C755C4">
      <w:rPr>
        <w:b/>
        <w:noProof/>
        <w:sz w:val="14"/>
        <w:szCs w:val="14"/>
      </w:rPr>
      <w:t>64</w:t>
    </w:r>
    <w:r w:rsidRPr="006307AD">
      <w:rPr>
        <w:b/>
        <w:sz w:val="14"/>
        <w:szCs w:val="14"/>
      </w:rPr>
      <w:fldChar w:fldCharType="end"/>
    </w:r>
  </w:p>
  <w:p w:rsidR="0042278E" w:rsidRDefault="0042278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267" w:rsidRPr="006307AD" w:rsidRDefault="00091283">
    <w:pPr>
      <w:pStyle w:val="Fuzeile"/>
      <w:jc w:val="right"/>
      <w:rPr>
        <w:sz w:val="14"/>
        <w:szCs w:val="14"/>
      </w:rPr>
    </w:pPr>
    <w:r w:rsidRPr="006307AD">
      <w:rPr>
        <w:b/>
        <w:sz w:val="14"/>
        <w:szCs w:val="14"/>
      </w:rPr>
      <w:fldChar w:fldCharType="begin"/>
    </w:r>
    <w:r w:rsidRPr="006307AD">
      <w:rPr>
        <w:b/>
        <w:sz w:val="14"/>
        <w:szCs w:val="14"/>
      </w:rPr>
      <w:instrText>PAGE</w:instrText>
    </w:r>
    <w:r w:rsidRPr="006307AD">
      <w:rPr>
        <w:b/>
        <w:sz w:val="14"/>
        <w:szCs w:val="14"/>
      </w:rPr>
      <w:fldChar w:fldCharType="separate"/>
    </w:r>
    <w:r w:rsidR="00C755C4">
      <w:rPr>
        <w:b/>
        <w:noProof/>
        <w:sz w:val="14"/>
        <w:szCs w:val="14"/>
      </w:rPr>
      <w:t>64</w:t>
    </w:r>
    <w:r w:rsidRPr="006307AD">
      <w:rPr>
        <w:b/>
        <w:sz w:val="14"/>
        <w:szCs w:val="14"/>
      </w:rPr>
      <w:fldChar w:fldCharType="end"/>
    </w:r>
    <w:r w:rsidRPr="006307AD">
      <w:rPr>
        <w:sz w:val="14"/>
        <w:szCs w:val="14"/>
      </w:rPr>
      <w:t>|</w:t>
    </w:r>
    <w:r w:rsidRPr="006307AD">
      <w:rPr>
        <w:b/>
        <w:sz w:val="14"/>
        <w:szCs w:val="14"/>
      </w:rPr>
      <w:fldChar w:fldCharType="begin"/>
    </w:r>
    <w:r w:rsidRPr="006307AD">
      <w:rPr>
        <w:b/>
        <w:sz w:val="14"/>
        <w:szCs w:val="14"/>
      </w:rPr>
      <w:instrText>NUMPAGES</w:instrText>
    </w:r>
    <w:r w:rsidRPr="006307AD">
      <w:rPr>
        <w:b/>
        <w:sz w:val="14"/>
        <w:szCs w:val="14"/>
      </w:rPr>
      <w:fldChar w:fldCharType="separate"/>
    </w:r>
    <w:r w:rsidR="00C755C4">
      <w:rPr>
        <w:b/>
        <w:noProof/>
        <w:sz w:val="14"/>
        <w:szCs w:val="14"/>
      </w:rPr>
      <w:t>64</w:t>
    </w:r>
    <w:r w:rsidRPr="006307AD">
      <w:rPr>
        <w:b/>
        <w:sz w:val="14"/>
        <w:szCs w:val="14"/>
      </w:rPr>
      <w:fldChar w:fldCharType="end"/>
    </w:r>
  </w:p>
  <w:p w:rsidR="00901267" w:rsidRDefault="00DE1F7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F79" w:rsidRDefault="00DE1F79" w:rsidP="007C37E9">
      <w:r>
        <w:separator/>
      </w:r>
    </w:p>
  </w:footnote>
  <w:footnote w:type="continuationSeparator" w:id="0">
    <w:p w:rsidR="00DE1F79" w:rsidRDefault="00DE1F79" w:rsidP="007C37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8E" w:rsidRDefault="00DE1F79">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67.85pt;margin-top:84.85pt;width:472.15pt;height:27pt;z-index:251658240;mso-position-vertical-relative:page" filled="f" fillcolor="black" stroked="f">
          <v:fill opacity="45875f"/>
          <v:textbox style="mso-next-textbox:#_x0000_s2052">
            <w:txbxContent>
              <w:p w:rsidR="0042278E" w:rsidRPr="00FA6D83" w:rsidRDefault="0042278E" w:rsidP="00FA6D83">
                <w:pPr>
                  <w:rPr>
                    <w:rFonts w:ascii="Myriad Pro" w:hAnsi="Myriad Pro"/>
                    <w:b/>
                    <w:bCs/>
                    <w:color w:val="FFFFFF"/>
                    <w:sz w:val="32"/>
                    <w:szCs w:val="32"/>
                  </w:rPr>
                </w:pPr>
                <w:r>
                  <w:rPr>
                    <w:rFonts w:ascii="Myriad Pro" w:hAnsi="Myriad Pro"/>
                    <w:b/>
                    <w:bCs/>
                    <w:color w:val="FFFFFF"/>
                    <w:sz w:val="32"/>
                    <w:szCs w:val="32"/>
                  </w:rPr>
                  <w:t>afm Risikoplan</w:t>
                </w:r>
                <w:r w:rsidRPr="00871D3C">
                  <w:rPr>
                    <w:rFonts w:ascii="Myriad Pro" w:hAnsi="Myriad Pro"/>
                    <w:b/>
                    <w:bCs/>
                    <w:color w:val="FFFFFF"/>
                    <w:sz w:val="28"/>
                    <w:szCs w:val="28"/>
                  </w:rPr>
                  <w:t xml:space="preserve"> </w:t>
                </w:r>
              </w:p>
            </w:txbxContent>
          </v:textbox>
          <w10:wrap anchory="page"/>
        </v:shape>
      </w:pict>
    </w:r>
    <w:r w:rsidR="0042278E">
      <w:rPr>
        <w:noProof/>
      </w:rPr>
      <w:drawing>
        <wp:anchor distT="0" distB="0" distL="114300" distR="114300" simplePos="0" relativeHeight="251656704" behindDoc="0" locked="0" layoutInCell="1" allowOverlap="1">
          <wp:simplePos x="0" y="0"/>
          <wp:positionH relativeFrom="column">
            <wp:posOffset>-592455</wp:posOffset>
          </wp:positionH>
          <wp:positionV relativeFrom="paragraph">
            <wp:posOffset>1270</wp:posOffset>
          </wp:positionV>
          <wp:extent cx="7637780" cy="1439545"/>
          <wp:effectExtent l="19050" t="0" r="1270" b="0"/>
          <wp:wrapNone/>
          <wp:docPr id="5" name="Bild 3" descr="Fragebogen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Fragebogen_header"/>
                  <pic:cNvPicPr>
                    <a:picLocks noChangeAspect="1" noChangeArrowheads="1"/>
                  </pic:cNvPicPr>
                </pic:nvPicPr>
                <pic:blipFill>
                  <a:blip r:embed="rId1"/>
                  <a:srcRect/>
                  <a:stretch>
                    <a:fillRect/>
                  </a:stretch>
                </pic:blipFill>
                <pic:spPr bwMode="auto">
                  <a:xfrm>
                    <a:off x="0" y="0"/>
                    <a:ext cx="7637780" cy="143954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BFA" w:rsidRDefault="00077BFA">
    <w:pPr>
      <w:pStyle w:val="Kopfzeile"/>
    </w:pPr>
    <w:r>
      <w:rPr>
        <w:noProof/>
      </w:rPr>
      <w:drawing>
        <wp:anchor distT="0" distB="0" distL="114300" distR="114300" simplePos="0" relativeHeight="251659776" behindDoc="1" locked="0" layoutInCell="1" allowOverlap="1" wp14:anchorId="5F7329D0" wp14:editId="6017EF32">
          <wp:simplePos x="0" y="0"/>
          <wp:positionH relativeFrom="column">
            <wp:posOffset>8785225</wp:posOffset>
          </wp:positionH>
          <wp:positionV relativeFrom="paragraph">
            <wp:posOffset>104775</wp:posOffset>
          </wp:positionV>
          <wp:extent cx="1033200" cy="608400"/>
          <wp:effectExtent l="0" t="0" r="0" b="0"/>
          <wp:wrapTight wrapText="bothSides">
            <wp:wrapPolygon edited="0">
              <wp:start x="0" y="0"/>
              <wp:lineTo x="0" y="20969"/>
              <wp:lineTo x="21109" y="20969"/>
              <wp:lineTo x="21109" y="0"/>
              <wp:lineTo x="0" y="0"/>
            </wp:wrapPolygon>
          </wp:wrapTight>
          <wp:docPr id="28" name="Grafik 1" descr="company-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ny-216.jpg"/>
                  <pic:cNvPicPr/>
                </pic:nvPicPr>
                <pic:blipFill>
                  <a:blip r:embed="rId1"/>
                  <a:stretch>
                    <a:fillRect/>
                  </a:stretch>
                </pic:blipFill>
                <pic:spPr>
                  <a:xfrm>
                    <a:off x="0" y="0"/>
                    <a:ext cx="1033200" cy="608400"/>
                  </a:xfrm>
                  <a:prstGeom prst="rect">
                    <a:avLst/>
                  </a:prstGeom>
                </pic:spPr>
              </pic:pic>
            </a:graphicData>
          </a:graphic>
          <wp14:sizeRelH relativeFrom="margin">
            <wp14:pctWidth>0</wp14:pctWidth>
          </wp14:sizeRelH>
          <wp14:sizeRelV relativeFrom="margin">
            <wp14:pctHeight>0</wp14:pctHeight>
          </wp14:sizeRelV>
        </wp:anchor>
      </w:drawing>
    </w:r>
    <w:r w:rsidR="00DE1F79">
      <w:rPr>
        <w:noProof/>
      </w:rPr>
      <w:pict>
        <v:shapetype id="_x0000_t202" coordsize="21600,21600" o:spt="202" path="m,l,21600r21600,l21600,xe">
          <v:stroke joinstyle="miter"/>
          <v:path gradientshapeok="t" o:connecttype="rect"/>
        </v:shapetype>
        <v:shape id="_x0000_s2056" type="#_x0000_t202" style="position:absolute;margin-left:67.85pt;margin-top:84.85pt;width:472.15pt;height:27pt;z-index:251667456;mso-position-horizontal-relative:text;mso-position-vertical-relative:page" filled="f" fillcolor="black" stroked="f">
          <v:fill opacity="45875f"/>
          <v:textbox style="mso-next-textbox:#_x0000_s2056">
            <w:txbxContent>
              <w:p w:rsidR="00077BFA" w:rsidRPr="00FA6D83" w:rsidRDefault="00077BFA" w:rsidP="00FA6D83">
                <w:pPr>
                  <w:rPr>
                    <w:rFonts w:ascii="Myriad Pro" w:hAnsi="Myriad Pro"/>
                    <w:b/>
                    <w:bCs/>
                    <w:color w:val="FFFFFF"/>
                    <w:sz w:val="32"/>
                    <w:szCs w:val="32"/>
                  </w:rPr>
                </w:pPr>
                <w:r>
                  <w:rPr>
                    <w:rFonts w:ascii="Myriad Pro" w:hAnsi="Myriad Pro"/>
                    <w:b/>
                    <w:bCs/>
                    <w:color w:val="FFFFFF"/>
                    <w:sz w:val="32"/>
                    <w:szCs w:val="32"/>
                  </w:rPr>
                  <w:t>afm Risikoplan</w:t>
                </w:r>
                <w:r w:rsidRPr="00871D3C">
                  <w:rPr>
                    <w:rFonts w:ascii="Myriad Pro" w:hAnsi="Myriad Pro"/>
                    <w:b/>
                    <w:bCs/>
                    <w:color w:val="FFFFFF"/>
                    <w:sz w:val="28"/>
                    <w:szCs w:val="28"/>
                  </w:rPr>
                  <w:t xml:space="preserve"> </w:t>
                </w:r>
              </w:p>
            </w:txbxContent>
          </v:textbox>
          <w10:wrap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267" w:rsidRDefault="00DE1F79">
    <w:pPr>
      <w:pStyle w:val="Kopfzeile"/>
    </w:pPr>
    <w:r>
      <w:rPr>
        <w:noProof/>
      </w:rPr>
      <w:pict>
        <v:shapetype id="_x0000_t202" coordsize="21600,21600" o:spt="202" path="m,l,21600r21600,l21600,xe">
          <v:stroke joinstyle="miter"/>
          <v:path gradientshapeok="t" o:connecttype="rect"/>
        </v:shapetype>
        <v:shape id="_x0000_s2055" type="#_x0000_t202" style="position:absolute;margin-left:67.85pt;margin-top:84.85pt;width:472.15pt;height:27pt;z-index:251664384;mso-position-vertical-relative:page" filled="f" fillcolor="black" stroked="f">
          <v:fill opacity="45875f"/>
          <v:textbox style="mso-next-textbox:#_x0000_s2055">
            <w:txbxContent>
              <w:p w:rsidR="00901267" w:rsidRPr="00FA6D83" w:rsidRDefault="00091283" w:rsidP="00FA6D83">
                <w:pPr>
                  <w:rPr>
                    <w:rFonts w:ascii="Myriad Pro" w:hAnsi="Myriad Pro"/>
                    <w:b/>
                    <w:bCs/>
                    <w:color w:val="FFFFFF"/>
                    <w:sz w:val="32"/>
                    <w:szCs w:val="32"/>
                  </w:rPr>
                </w:pPr>
                <w:r>
                  <w:rPr>
                    <w:rFonts w:ascii="Myriad Pro" w:hAnsi="Myriad Pro"/>
                    <w:b/>
                    <w:bCs/>
                    <w:color w:val="FFFFFF"/>
                    <w:sz w:val="32"/>
                    <w:szCs w:val="32"/>
                  </w:rPr>
                  <w:t>afm Strategie</w:t>
                </w:r>
                <w:r w:rsidRPr="00871D3C">
                  <w:rPr>
                    <w:rFonts w:ascii="Myriad Pro" w:hAnsi="Myriad Pro"/>
                    <w:b/>
                    <w:bCs/>
                    <w:color w:val="FFFFFF"/>
                    <w:sz w:val="28"/>
                    <w:szCs w:val="28"/>
                  </w:rPr>
                  <w:t xml:space="preserve"> </w:t>
                </w:r>
              </w:p>
            </w:txbxContent>
          </v:textbox>
          <w10:wrap anchory="page"/>
        </v:shape>
      </w:pict>
    </w:r>
    <w:r w:rsidR="00091283">
      <w:rPr>
        <w:noProof/>
      </w:rPr>
      <w:drawing>
        <wp:anchor distT="0" distB="0" distL="114300" distR="114300" simplePos="0" relativeHeight="251663360" behindDoc="0" locked="0" layoutInCell="1" allowOverlap="1" wp14:anchorId="09219F53" wp14:editId="69E9FA08">
          <wp:simplePos x="0" y="0"/>
          <wp:positionH relativeFrom="column">
            <wp:posOffset>-592455</wp:posOffset>
          </wp:positionH>
          <wp:positionV relativeFrom="paragraph">
            <wp:posOffset>1270</wp:posOffset>
          </wp:positionV>
          <wp:extent cx="7637780" cy="1439545"/>
          <wp:effectExtent l="19050" t="0" r="1270" b="0"/>
          <wp:wrapNone/>
          <wp:docPr id="4" name="Bild 3" descr="Fragebogen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Fragebogen_header"/>
                  <pic:cNvPicPr>
                    <a:picLocks noChangeAspect="1" noChangeArrowheads="1"/>
                  </pic:cNvPicPr>
                </pic:nvPicPr>
                <pic:blipFill>
                  <a:blip r:embed="rId1"/>
                  <a:srcRect/>
                  <a:stretch>
                    <a:fillRect/>
                  </a:stretch>
                </pic:blipFill>
                <pic:spPr bwMode="auto">
                  <a:xfrm>
                    <a:off x="0" y="0"/>
                    <a:ext cx="7637780" cy="14395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F28F1D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2189B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2A069E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09A914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F52F280"/>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3CAE450E"/>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205CE450"/>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0A5E3C6A"/>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A156056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7209468"/>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160B483C"/>
    <w:multiLevelType w:val="hybridMultilevel"/>
    <w:tmpl w:val="C928A9F6"/>
    <w:lvl w:ilvl="0" w:tplc="04070001">
      <w:start w:val="1"/>
      <w:numFmt w:val="bullet"/>
      <w:lvlText w:val=""/>
      <w:lvlJc w:val="left"/>
      <w:pPr>
        <w:tabs>
          <w:tab w:val="num" w:pos="360"/>
        </w:tabs>
        <w:ind w:left="360" w:hanging="360"/>
      </w:pPr>
      <w:rPr>
        <w:rFonts w:ascii="Symbol" w:hAnsi="Symbol"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1" w15:restartNumberingAfterBreak="0">
    <w:nsid w:val="1F651654"/>
    <w:multiLevelType w:val="hybridMultilevel"/>
    <w:tmpl w:val="6CC8BD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502E07"/>
    <w:multiLevelType w:val="hybridMultilevel"/>
    <w:tmpl w:val="0B02AFB8"/>
    <w:lvl w:ilvl="0" w:tplc="BB2AE004">
      <w:start w:val="1"/>
      <w:numFmt w:val="decimal"/>
      <w:lvlText w:val="%1."/>
      <w:lvlJc w:val="left"/>
      <w:pPr>
        <w:tabs>
          <w:tab w:val="num" w:pos="705"/>
        </w:tabs>
        <w:ind w:left="705" w:hanging="705"/>
      </w:pPr>
      <w:rPr>
        <w:rFonts w:ascii="CG Omega" w:hAnsi="CG Omega" w:hint="default"/>
        <w:b w:val="0"/>
        <w:i w:val="0"/>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7E2530F3"/>
    <w:multiLevelType w:val="hybridMultilevel"/>
    <w:tmpl w:val="265AD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8"/>
  </w:num>
  <w:num w:numId="4">
    <w:abstractNumId w:val="8"/>
    <w:lvlOverride w:ilvl="0">
      <w:startOverride w:val="1"/>
    </w:lvlOverride>
  </w:num>
  <w:num w:numId="5">
    <w:abstractNumId w:val="7"/>
  </w:num>
  <w:num w:numId="6">
    <w:abstractNumId w:val="7"/>
  </w:num>
  <w:num w:numId="7">
    <w:abstractNumId w:val="6"/>
  </w:num>
  <w:num w:numId="8">
    <w:abstractNumId w:val="6"/>
  </w:num>
  <w:num w:numId="9">
    <w:abstractNumId w:val="5"/>
  </w:num>
  <w:num w:numId="10">
    <w:abstractNumId w:val="5"/>
  </w:num>
  <w:num w:numId="11">
    <w:abstractNumId w:val="4"/>
  </w:num>
  <w:num w:numId="12">
    <w:abstractNumId w:val="4"/>
  </w:num>
  <w:num w:numId="13">
    <w:abstractNumId w:val="3"/>
  </w:num>
  <w:num w:numId="14">
    <w:abstractNumId w:val="3"/>
    <w:lvlOverride w:ilvl="0">
      <w:startOverride w:val="1"/>
    </w:lvlOverride>
  </w:num>
  <w:num w:numId="15">
    <w:abstractNumId w:val="2"/>
  </w:num>
  <w:num w:numId="16">
    <w:abstractNumId w:val="2"/>
    <w:lvlOverride w:ilvl="0">
      <w:startOverride w:val="1"/>
    </w:lvlOverride>
  </w:num>
  <w:num w:numId="17">
    <w:abstractNumId w:val="1"/>
  </w:num>
  <w:num w:numId="18">
    <w:abstractNumId w:val="1"/>
    <w:lvlOverride w:ilvl="0">
      <w:startOverride w:val="1"/>
    </w:lvlOverride>
  </w:num>
  <w:num w:numId="19">
    <w:abstractNumId w:val="0"/>
  </w:num>
  <w:num w:numId="20">
    <w:abstractNumId w:val="0"/>
    <w:lvlOverride w:ilvl="0">
      <w:startOverride w:val="1"/>
    </w:lvlOverride>
  </w:num>
  <w:num w:numId="21">
    <w:abstractNumId w:val="10"/>
  </w:num>
  <w:num w:numId="22">
    <w:abstractNumId w:val="12"/>
  </w:num>
  <w:num w:numId="23">
    <w:abstractNumId w:val="1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50659"/>
    <w:rsid w:val="0000479B"/>
    <w:rsid w:val="00021110"/>
    <w:rsid w:val="00025B64"/>
    <w:rsid w:val="00027ADC"/>
    <w:rsid w:val="0003090E"/>
    <w:rsid w:val="00030F3B"/>
    <w:rsid w:val="0003760A"/>
    <w:rsid w:val="000423BC"/>
    <w:rsid w:val="0004553A"/>
    <w:rsid w:val="00055CCB"/>
    <w:rsid w:val="000657E7"/>
    <w:rsid w:val="00066CDF"/>
    <w:rsid w:val="00075BA1"/>
    <w:rsid w:val="00077BFA"/>
    <w:rsid w:val="000811F4"/>
    <w:rsid w:val="00083161"/>
    <w:rsid w:val="000856DA"/>
    <w:rsid w:val="00085FC7"/>
    <w:rsid w:val="00090CB4"/>
    <w:rsid w:val="00091283"/>
    <w:rsid w:val="000A1421"/>
    <w:rsid w:val="000A50C0"/>
    <w:rsid w:val="000B2A0C"/>
    <w:rsid w:val="000B49EC"/>
    <w:rsid w:val="000C1D2E"/>
    <w:rsid w:val="000C727A"/>
    <w:rsid w:val="000E39CB"/>
    <w:rsid w:val="000E551B"/>
    <w:rsid w:val="000F256B"/>
    <w:rsid w:val="00105557"/>
    <w:rsid w:val="00106F59"/>
    <w:rsid w:val="00117085"/>
    <w:rsid w:val="001262E3"/>
    <w:rsid w:val="001423A9"/>
    <w:rsid w:val="00151744"/>
    <w:rsid w:val="001619D8"/>
    <w:rsid w:val="00163667"/>
    <w:rsid w:val="001647D6"/>
    <w:rsid w:val="00164B79"/>
    <w:rsid w:val="00167C93"/>
    <w:rsid w:val="00186871"/>
    <w:rsid w:val="00190F79"/>
    <w:rsid w:val="00193FE3"/>
    <w:rsid w:val="00195787"/>
    <w:rsid w:val="001A2629"/>
    <w:rsid w:val="001A35E9"/>
    <w:rsid w:val="001A6F6D"/>
    <w:rsid w:val="001A7EC1"/>
    <w:rsid w:val="001B3F86"/>
    <w:rsid w:val="001C1086"/>
    <w:rsid w:val="001C19F2"/>
    <w:rsid w:val="001C1A2B"/>
    <w:rsid w:val="001C4106"/>
    <w:rsid w:val="001C785F"/>
    <w:rsid w:val="001D5747"/>
    <w:rsid w:val="001E01E8"/>
    <w:rsid w:val="001E3015"/>
    <w:rsid w:val="001F13CD"/>
    <w:rsid w:val="001F3C3E"/>
    <w:rsid w:val="00205C46"/>
    <w:rsid w:val="0021090C"/>
    <w:rsid w:val="00210D56"/>
    <w:rsid w:val="002137D0"/>
    <w:rsid w:val="002146E9"/>
    <w:rsid w:val="00222608"/>
    <w:rsid w:val="00224F4F"/>
    <w:rsid w:val="00230D3C"/>
    <w:rsid w:val="00235FA4"/>
    <w:rsid w:val="00242CB3"/>
    <w:rsid w:val="002459E4"/>
    <w:rsid w:val="002546D6"/>
    <w:rsid w:val="002664E8"/>
    <w:rsid w:val="00266C80"/>
    <w:rsid w:val="002723DA"/>
    <w:rsid w:val="002734C5"/>
    <w:rsid w:val="00274140"/>
    <w:rsid w:val="002779EB"/>
    <w:rsid w:val="0028330D"/>
    <w:rsid w:val="002842D0"/>
    <w:rsid w:val="00285AE8"/>
    <w:rsid w:val="002A1D9F"/>
    <w:rsid w:val="002A6BA4"/>
    <w:rsid w:val="002C063A"/>
    <w:rsid w:val="002C490D"/>
    <w:rsid w:val="002D7653"/>
    <w:rsid w:val="002E16A2"/>
    <w:rsid w:val="002E2060"/>
    <w:rsid w:val="002E54F1"/>
    <w:rsid w:val="002F3C1E"/>
    <w:rsid w:val="003054B2"/>
    <w:rsid w:val="00336F70"/>
    <w:rsid w:val="0033738F"/>
    <w:rsid w:val="00341ECD"/>
    <w:rsid w:val="00343391"/>
    <w:rsid w:val="00350659"/>
    <w:rsid w:val="00351563"/>
    <w:rsid w:val="00360B8A"/>
    <w:rsid w:val="00361634"/>
    <w:rsid w:val="0036268D"/>
    <w:rsid w:val="00362D06"/>
    <w:rsid w:val="00371331"/>
    <w:rsid w:val="003719CB"/>
    <w:rsid w:val="003763B0"/>
    <w:rsid w:val="003802D1"/>
    <w:rsid w:val="003827A2"/>
    <w:rsid w:val="003B35A9"/>
    <w:rsid w:val="003B452E"/>
    <w:rsid w:val="003C79CC"/>
    <w:rsid w:val="003D5115"/>
    <w:rsid w:val="003D68DD"/>
    <w:rsid w:val="003E3D85"/>
    <w:rsid w:val="003E7D1A"/>
    <w:rsid w:val="003E7F7C"/>
    <w:rsid w:val="003F0603"/>
    <w:rsid w:val="003F0D2B"/>
    <w:rsid w:val="003F7D9A"/>
    <w:rsid w:val="0040399F"/>
    <w:rsid w:val="00405E51"/>
    <w:rsid w:val="0040702D"/>
    <w:rsid w:val="00411BA7"/>
    <w:rsid w:val="0042278E"/>
    <w:rsid w:val="00427863"/>
    <w:rsid w:val="004529A6"/>
    <w:rsid w:val="004637F2"/>
    <w:rsid w:val="004642DF"/>
    <w:rsid w:val="00466748"/>
    <w:rsid w:val="004672CA"/>
    <w:rsid w:val="00480DC1"/>
    <w:rsid w:val="00486335"/>
    <w:rsid w:val="00494186"/>
    <w:rsid w:val="00496416"/>
    <w:rsid w:val="00496C60"/>
    <w:rsid w:val="004A6C1C"/>
    <w:rsid w:val="004B2E01"/>
    <w:rsid w:val="004C44E8"/>
    <w:rsid w:val="004C4B9D"/>
    <w:rsid w:val="004C6468"/>
    <w:rsid w:val="004D0D90"/>
    <w:rsid w:val="004D154A"/>
    <w:rsid w:val="004D55AC"/>
    <w:rsid w:val="004E236F"/>
    <w:rsid w:val="004E6A0C"/>
    <w:rsid w:val="004F22E1"/>
    <w:rsid w:val="004F7E69"/>
    <w:rsid w:val="00506819"/>
    <w:rsid w:val="005113B4"/>
    <w:rsid w:val="00512CEC"/>
    <w:rsid w:val="00513D6F"/>
    <w:rsid w:val="005160BD"/>
    <w:rsid w:val="0051711D"/>
    <w:rsid w:val="00521A6F"/>
    <w:rsid w:val="005271AC"/>
    <w:rsid w:val="0052785E"/>
    <w:rsid w:val="00527B1C"/>
    <w:rsid w:val="00527BF7"/>
    <w:rsid w:val="0053017F"/>
    <w:rsid w:val="00536044"/>
    <w:rsid w:val="0053683E"/>
    <w:rsid w:val="00537C36"/>
    <w:rsid w:val="00537F58"/>
    <w:rsid w:val="00550B56"/>
    <w:rsid w:val="00551EF9"/>
    <w:rsid w:val="00557F1A"/>
    <w:rsid w:val="00560DFC"/>
    <w:rsid w:val="0056224E"/>
    <w:rsid w:val="00570A5A"/>
    <w:rsid w:val="00572ED9"/>
    <w:rsid w:val="00580DFD"/>
    <w:rsid w:val="005855E7"/>
    <w:rsid w:val="00590CA6"/>
    <w:rsid w:val="005A3DCE"/>
    <w:rsid w:val="005D1E1E"/>
    <w:rsid w:val="005E3DDA"/>
    <w:rsid w:val="005E49C8"/>
    <w:rsid w:val="005E66F0"/>
    <w:rsid w:val="005E7C65"/>
    <w:rsid w:val="005F3683"/>
    <w:rsid w:val="00613C76"/>
    <w:rsid w:val="006307AD"/>
    <w:rsid w:val="006321A9"/>
    <w:rsid w:val="006336D1"/>
    <w:rsid w:val="00642D17"/>
    <w:rsid w:val="00646C8F"/>
    <w:rsid w:val="00650F4E"/>
    <w:rsid w:val="0065117B"/>
    <w:rsid w:val="00652291"/>
    <w:rsid w:val="006631EA"/>
    <w:rsid w:val="0067037A"/>
    <w:rsid w:val="0068209B"/>
    <w:rsid w:val="00687AFE"/>
    <w:rsid w:val="006909C6"/>
    <w:rsid w:val="0069133F"/>
    <w:rsid w:val="00695639"/>
    <w:rsid w:val="00696463"/>
    <w:rsid w:val="006A1023"/>
    <w:rsid w:val="006A3C43"/>
    <w:rsid w:val="006B38EB"/>
    <w:rsid w:val="006B52D7"/>
    <w:rsid w:val="006C39C8"/>
    <w:rsid w:val="006C3FF2"/>
    <w:rsid w:val="006D5F52"/>
    <w:rsid w:val="006D6214"/>
    <w:rsid w:val="006D704A"/>
    <w:rsid w:val="006E4807"/>
    <w:rsid w:val="007050D6"/>
    <w:rsid w:val="007253F7"/>
    <w:rsid w:val="00725499"/>
    <w:rsid w:val="00726EF1"/>
    <w:rsid w:val="00730819"/>
    <w:rsid w:val="00730FF4"/>
    <w:rsid w:val="00731433"/>
    <w:rsid w:val="00741EDC"/>
    <w:rsid w:val="007521D1"/>
    <w:rsid w:val="00752738"/>
    <w:rsid w:val="0075726A"/>
    <w:rsid w:val="007572CF"/>
    <w:rsid w:val="00764557"/>
    <w:rsid w:val="00765666"/>
    <w:rsid w:val="007707F9"/>
    <w:rsid w:val="00770A43"/>
    <w:rsid w:val="00772AD7"/>
    <w:rsid w:val="007730BE"/>
    <w:rsid w:val="007824FF"/>
    <w:rsid w:val="0078736A"/>
    <w:rsid w:val="00790EDD"/>
    <w:rsid w:val="007924DD"/>
    <w:rsid w:val="0079394A"/>
    <w:rsid w:val="007A489B"/>
    <w:rsid w:val="007A59B3"/>
    <w:rsid w:val="007A7CD3"/>
    <w:rsid w:val="007B0C19"/>
    <w:rsid w:val="007B1C13"/>
    <w:rsid w:val="007B2DE9"/>
    <w:rsid w:val="007C37E9"/>
    <w:rsid w:val="007C75DE"/>
    <w:rsid w:val="007D351C"/>
    <w:rsid w:val="007E74E4"/>
    <w:rsid w:val="007F759F"/>
    <w:rsid w:val="008022FA"/>
    <w:rsid w:val="00807492"/>
    <w:rsid w:val="00823AC6"/>
    <w:rsid w:val="00823BCE"/>
    <w:rsid w:val="00823E9E"/>
    <w:rsid w:val="00825058"/>
    <w:rsid w:val="00836241"/>
    <w:rsid w:val="008419F8"/>
    <w:rsid w:val="00846A6D"/>
    <w:rsid w:val="0085015D"/>
    <w:rsid w:val="00855D8A"/>
    <w:rsid w:val="008631DB"/>
    <w:rsid w:val="00871D3C"/>
    <w:rsid w:val="008753B0"/>
    <w:rsid w:val="008778E7"/>
    <w:rsid w:val="008822F4"/>
    <w:rsid w:val="00885A91"/>
    <w:rsid w:val="0089016D"/>
    <w:rsid w:val="00897751"/>
    <w:rsid w:val="008A414F"/>
    <w:rsid w:val="008A5F0A"/>
    <w:rsid w:val="008B0B49"/>
    <w:rsid w:val="008B1718"/>
    <w:rsid w:val="008C2BDC"/>
    <w:rsid w:val="008C7AAF"/>
    <w:rsid w:val="008E0B19"/>
    <w:rsid w:val="008F14CD"/>
    <w:rsid w:val="008F5AB8"/>
    <w:rsid w:val="008F771E"/>
    <w:rsid w:val="008F798C"/>
    <w:rsid w:val="009018C8"/>
    <w:rsid w:val="00907B05"/>
    <w:rsid w:val="00916E1A"/>
    <w:rsid w:val="00921BAF"/>
    <w:rsid w:val="00936F5F"/>
    <w:rsid w:val="0094159A"/>
    <w:rsid w:val="00941C4D"/>
    <w:rsid w:val="00967FE3"/>
    <w:rsid w:val="00977A98"/>
    <w:rsid w:val="00985242"/>
    <w:rsid w:val="00993160"/>
    <w:rsid w:val="0099322D"/>
    <w:rsid w:val="009976F4"/>
    <w:rsid w:val="009A4FD9"/>
    <w:rsid w:val="009B24F0"/>
    <w:rsid w:val="009B7ACD"/>
    <w:rsid w:val="009C511F"/>
    <w:rsid w:val="009C51D0"/>
    <w:rsid w:val="009D1A49"/>
    <w:rsid w:val="00A161BB"/>
    <w:rsid w:val="00A16847"/>
    <w:rsid w:val="00A168AB"/>
    <w:rsid w:val="00A20B64"/>
    <w:rsid w:val="00A22145"/>
    <w:rsid w:val="00A235DC"/>
    <w:rsid w:val="00A23F7C"/>
    <w:rsid w:val="00A25889"/>
    <w:rsid w:val="00A27F9A"/>
    <w:rsid w:val="00A31DBA"/>
    <w:rsid w:val="00A33F3D"/>
    <w:rsid w:val="00A4108C"/>
    <w:rsid w:val="00A44892"/>
    <w:rsid w:val="00A4768E"/>
    <w:rsid w:val="00A51B86"/>
    <w:rsid w:val="00A5567C"/>
    <w:rsid w:val="00A61B1A"/>
    <w:rsid w:val="00A66740"/>
    <w:rsid w:val="00A72E65"/>
    <w:rsid w:val="00A76E8B"/>
    <w:rsid w:val="00A8077B"/>
    <w:rsid w:val="00A82A13"/>
    <w:rsid w:val="00A924F4"/>
    <w:rsid w:val="00A95BB9"/>
    <w:rsid w:val="00A978D5"/>
    <w:rsid w:val="00AC0635"/>
    <w:rsid w:val="00AC60FE"/>
    <w:rsid w:val="00AD6A15"/>
    <w:rsid w:val="00AE53D9"/>
    <w:rsid w:val="00AF5C00"/>
    <w:rsid w:val="00B00498"/>
    <w:rsid w:val="00B0180E"/>
    <w:rsid w:val="00B04506"/>
    <w:rsid w:val="00B2277F"/>
    <w:rsid w:val="00B25188"/>
    <w:rsid w:val="00B33FE8"/>
    <w:rsid w:val="00B344B8"/>
    <w:rsid w:val="00B425DE"/>
    <w:rsid w:val="00B430E3"/>
    <w:rsid w:val="00B4323D"/>
    <w:rsid w:val="00B6297E"/>
    <w:rsid w:val="00B66605"/>
    <w:rsid w:val="00B70956"/>
    <w:rsid w:val="00B719F2"/>
    <w:rsid w:val="00B73B7B"/>
    <w:rsid w:val="00B77D82"/>
    <w:rsid w:val="00B87659"/>
    <w:rsid w:val="00BA1785"/>
    <w:rsid w:val="00BA4185"/>
    <w:rsid w:val="00BA4A7F"/>
    <w:rsid w:val="00BA55F4"/>
    <w:rsid w:val="00BC1597"/>
    <w:rsid w:val="00BC171B"/>
    <w:rsid w:val="00BC3030"/>
    <w:rsid w:val="00BC36A3"/>
    <w:rsid w:val="00BC3F97"/>
    <w:rsid w:val="00BD74CD"/>
    <w:rsid w:val="00BE05B0"/>
    <w:rsid w:val="00BE5717"/>
    <w:rsid w:val="00BE5C73"/>
    <w:rsid w:val="00BF4CE9"/>
    <w:rsid w:val="00C17277"/>
    <w:rsid w:val="00C24B6D"/>
    <w:rsid w:val="00C3444A"/>
    <w:rsid w:val="00C35640"/>
    <w:rsid w:val="00C35DB9"/>
    <w:rsid w:val="00C41CEE"/>
    <w:rsid w:val="00C50C2B"/>
    <w:rsid w:val="00C51A4D"/>
    <w:rsid w:val="00C57D3E"/>
    <w:rsid w:val="00C628DA"/>
    <w:rsid w:val="00C63D46"/>
    <w:rsid w:val="00C64751"/>
    <w:rsid w:val="00C6693E"/>
    <w:rsid w:val="00C71AA1"/>
    <w:rsid w:val="00C755C4"/>
    <w:rsid w:val="00C75ACC"/>
    <w:rsid w:val="00C7602A"/>
    <w:rsid w:val="00C77677"/>
    <w:rsid w:val="00C84752"/>
    <w:rsid w:val="00C91AA8"/>
    <w:rsid w:val="00C94150"/>
    <w:rsid w:val="00C941CE"/>
    <w:rsid w:val="00CB3F4A"/>
    <w:rsid w:val="00CB5FFF"/>
    <w:rsid w:val="00CC1EAC"/>
    <w:rsid w:val="00CC265D"/>
    <w:rsid w:val="00CC2A96"/>
    <w:rsid w:val="00CC5649"/>
    <w:rsid w:val="00CD5101"/>
    <w:rsid w:val="00CD593D"/>
    <w:rsid w:val="00CD6B42"/>
    <w:rsid w:val="00CE2A3B"/>
    <w:rsid w:val="00CF0AA4"/>
    <w:rsid w:val="00CF1A00"/>
    <w:rsid w:val="00CF345E"/>
    <w:rsid w:val="00D05A1F"/>
    <w:rsid w:val="00D1001B"/>
    <w:rsid w:val="00D15F4A"/>
    <w:rsid w:val="00D215AC"/>
    <w:rsid w:val="00D22950"/>
    <w:rsid w:val="00D30946"/>
    <w:rsid w:val="00D46609"/>
    <w:rsid w:val="00D51379"/>
    <w:rsid w:val="00D523DA"/>
    <w:rsid w:val="00D6070D"/>
    <w:rsid w:val="00D61F09"/>
    <w:rsid w:val="00D63B1E"/>
    <w:rsid w:val="00D67909"/>
    <w:rsid w:val="00D72AFE"/>
    <w:rsid w:val="00D821EE"/>
    <w:rsid w:val="00D84D90"/>
    <w:rsid w:val="00D912F6"/>
    <w:rsid w:val="00D93FF0"/>
    <w:rsid w:val="00D97AD3"/>
    <w:rsid w:val="00DA2D3A"/>
    <w:rsid w:val="00DA563F"/>
    <w:rsid w:val="00DA7A7C"/>
    <w:rsid w:val="00DB1DCB"/>
    <w:rsid w:val="00DB780E"/>
    <w:rsid w:val="00DC1220"/>
    <w:rsid w:val="00DC4549"/>
    <w:rsid w:val="00DC65B1"/>
    <w:rsid w:val="00DC790D"/>
    <w:rsid w:val="00DD066D"/>
    <w:rsid w:val="00DD0FB9"/>
    <w:rsid w:val="00DD761C"/>
    <w:rsid w:val="00DE1F79"/>
    <w:rsid w:val="00DE35B0"/>
    <w:rsid w:val="00DF44C4"/>
    <w:rsid w:val="00DF4E98"/>
    <w:rsid w:val="00DF5B7E"/>
    <w:rsid w:val="00E0371F"/>
    <w:rsid w:val="00E04BDD"/>
    <w:rsid w:val="00E14D27"/>
    <w:rsid w:val="00E20887"/>
    <w:rsid w:val="00E20E6A"/>
    <w:rsid w:val="00E27E84"/>
    <w:rsid w:val="00E3172B"/>
    <w:rsid w:val="00E35F36"/>
    <w:rsid w:val="00E56071"/>
    <w:rsid w:val="00E70149"/>
    <w:rsid w:val="00E71390"/>
    <w:rsid w:val="00E87821"/>
    <w:rsid w:val="00E94AB5"/>
    <w:rsid w:val="00EA195B"/>
    <w:rsid w:val="00EA78BA"/>
    <w:rsid w:val="00EB08A3"/>
    <w:rsid w:val="00EC02E9"/>
    <w:rsid w:val="00EC0BA0"/>
    <w:rsid w:val="00EC7DD7"/>
    <w:rsid w:val="00ED2E9B"/>
    <w:rsid w:val="00EE2872"/>
    <w:rsid w:val="00EF2E0A"/>
    <w:rsid w:val="00EF4777"/>
    <w:rsid w:val="00F069A3"/>
    <w:rsid w:val="00F078E6"/>
    <w:rsid w:val="00F136A6"/>
    <w:rsid w:val="00F14225"/>
    <w:rsid w:val="00F15CA7"/>
    <w:rsid w:val="00F1795C"/>
    <w:rsid w:val="00F2368B"/>
    <w:rsid w:val="00F30C4F"/>
    <w:rsid w:val="00F32578"/>
    <w:rsid w:val="00F33D5B"/>
    <w:rsid w:val="00F373E7"/>
    <w:rsid w:val="00F41AEB"/>
    <w:rsid w:val="00F44899"/>
    <w:rsid w:val="00F44A90"/>
    <w:rsid w:val="00F61793"/>
    <w:rsid w:val="00F61BCE"/>
    <w:rsid w:val="00F7051B"/>
    <w:rsid w:val="00F71B43"/>
    <w:rsid w:val="00F72E19"/>
    <w:rsid w:val="00F733EA"/>
    <w:rsid w:val="00F855BE"/>
    <w:rsid w:val="00F931A6"/>
    <w:rsid w:val="00F94648"/>
    <w:rsid w:val="00F9574B"/>
    <w:rsid w:val="00F97476"/>
    <w:rsid w:val="00FA6D83"/>
    <w:rsid w:val="00FB2D97"/>
    <w:rsid w:val="00FB481B"/>
    <w:rsid w:val="00FB5D32"/>
    <w:rsid w:val="00FC0DAA"/>
    <w:rsid w:val="00FC6D03"/>
    <w:rsid w:val="00FD071D"/>
    <w:rsid w:val="00FD28D1"/>
    <w:rsid w:val="00FD4BDF"/>
    <w:rsid w:val="00FD7A94"/>
    <w:rsid w:val="00FE1C92"/>
    <w:rsid w:val="00FF142F"/>
    <w:rsid w:val="00FF273F"/>
    <w:rsid w:val="00FF6B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5:docId w15:val="{F8EC5AE1-C18D-401A-96C7-B8250B1D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180E"/>
    <w:rPr>
      <w:rFonts w:ascii="Arial" w:hAnsi="Arial"/>
    </w:rPr>
  </w:style>
  <w:style w:type="paragraph" w:styleId="berschrift1">
    <w:name w:val="heading 1"/>
    <w:basedOn w:val="Standard"/>
    <w:next w:val="Standard"/>
    <w:qFormat/>
    <w:rsid w:val="009B7ACD"/>
    <w:pPr>
      <w:keepNext/>
      <w:autoSpaceDE w:val="0"/>
      <w:autoSpaceDN w:val="0"/>
      <w:jc w:val="center"/>
      <w:outlineLvl w:val="0"/>
    </w:pPr>
    <w:rPr>
      <w:rFonts w:cs="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autoRedefine/>
    <w:rsid w:val="009B7ACD"/>
    <w:pPr>
      <w:numPr>
        <w:numId w:val="1"/>
      </w:numPr>
      <w:autoSpaceDE w:val="0"/>
      <w:autoSpaceDN w:val="0"/>
    </w:pPr>
    <w:rPr>
      <w:rFonts w:cs="Arial"/>
    </w:rPr>
  </w:style>
  <w:style w:type="paragraph" w:styleId="Listennummer">
    <w:name w:val="List Number"/>
    <w:basedOn w:val="Standard"/>
    <w:rsid w:val="009B7ACD"/>
    <w:pPr>
      <w:numPr>
        <w:numId w:val="3"/>
      </w:numPr>
      <w:autoSpaceDE w:val="0"/>
      <w:autoSpaceDN w:val="0"/>
    </w:pPr>
    <w:rPr>
      <w:rFonts w:cs="Arial"/>
    </w:rPr>
  </w:style>
  <w:style w:type="paragraph" w:styleId="Aufzhlungszeichen2">
    <w:name w:val="List Bullet 2"/>
    <w:basedOn w:val="Standard"/>
    <w:autoRedefine/>
    <w:rsid w:val="009B7ACD"/>
    <w:pPr>
      <w:numPr>
        <w:numId w:val="5"/>
      </w:numPr>
      <w:autoSpaceDE w:val="0"/>
      <w:autoSpaceDN w:val="0"/>
    </w:pPr>
    <w:rPr>
      <w:rFonts w:cs="Arial"/>
    </w:rPr>
  </w:style>
  <w:style w:type="paragraph" w:styleId="Aufzhlungszeichen3">
    <w:name w:val="List Bullet 3"/>
    <w:basedOn w:val="Standard"/>
    <w:autoRedefine/>
    <w:rsid w:val="009B7ACD"/>
    <w:pPr>
      <w:numPr>
        <w:numId w:val="7"/>
      </w:numPr>
      <w:autoSpaceDE w:val="0"/>
      <w:autoSpaceDN w:val="0"/>
    </w:pPr>
    <w:rPr>
      <w:rFonts w:cs="Arial"/>
    </w:rPr>
  </w:style>
  <w:style w:type="paragraph" w:styleId="Aufzhlungszeichen4">
    <w:name w:val="List Bullet 4"/>
    <w:basedOn w:val="Standard"/>
    <w:autoRedefine/>
    <w:rsid w:val="009B7ACD"/>
    <w:pPr>
      <w:numPr>
        <w:numId w:val="9"/>
      </w:numPr>
      <w:autoSpaceDE w:val="0"/>
      <w:autoSpaceDN w:val="0"/>
    </w:pPr>
    <w:rPr>
      <w:rFonts w:cs="Arial"/>
    </w:rPr>
  </w:style>
  <w:style w:type="paragraph" w:styleId="Aufzhlungszeichen5">
    <w:name w:val="List Bullet 5"/>
    <w:basedOn w:val="Standard"/>
    <w:autoRedefine/>
    <w:rsid w:val="009B7ACD"/>
    <w:pPr>
      <w:numPr>
        <w:numId w:val="11"/>
      </w:numPr>
      <w:autoSpaceDE w:val="0"/>
      <w:autoSpaceDN w:val="0"/>
    </w:pPr>
    <w:rPr>
      <w:rFonts w:cs="Arial"/>
    </w:rPr>
  </w:style>
  <w:style w:type="paragraph" w:styleId="Listennummer2">
    <w:name w:val="List Number 2"/>
    <w:basedOn w:val="Standard"/>
    <w:rsid w:val="009B7ACD"/>
    <w:pPr>
      <w:numPr>
        <w:numId w:val="13"/>
      </w:numPr>
      <w:autoSpaceDE w:val="0"/>
      <w:autoSpaceDN w:val="0"/>
    </w:pPr>
    <w:rPr>
      <w:rFonts w:cs="Arial"/>
    </w:rPr>
  </w:style>
  <w:style w:type="paragraph" w:styleId="Listennummer3">
    <w:name w:val="List Number 3"/>
    <w:basedOn w:val="Standard"/>
    <w:rsid w:val="009B7ACD"/>
    <w:pPr>
      <w:numPr>
        <w:numId w:val="15"/>
      </w:numPr>
      <w:autoSpaceDE w:val="0"/>
      <w:autoSpaceDN w:val="0"/>
    </w:pPr>
    <w:rPr>
      <w:rFonts w:cs="Arial"/>
    </w:rPr>
  </w:style>
  <w:style w:type="paragraph" w:styleId="Listennummer4">
    <w:name w:val="List Number 4"/>
    <w:basedOn w:val="Standard"/>
    <w:rsid w:val="009B7ACD"/>
    <w:pPr>
      <w:numPr>
        <w:numId w:val="17"/>
      </w:numPr>
      <w:autoSpaceDE w:val="0"/>
      <w:autoSpaceDN w:val="0"/>
    </w:pPr>
    <w:rPr>
      <w:rFonts w:cs="Arial"/>
    </w:rPr>
  </w:style>
  <w:style w:type="paragraph" w:styleId="Listennummer5">
    <w:name w:val="List Number 5"/>
    <w:basedOn w:val="Standard"/>
    <w:rsid w:val="009B7ACD"/>
    <w:pPr>
      <w:numPr>
        <w:numId w:val="19"/>
      </w:numPr>
      <w:autoSpaceDE w:val="0"/>
      <w:autoSpaceDN w:val="0"/>
    </w:pPr>
    <w:rPr>
      <w:rFonts w:cs="Arial"/>
    </w:rPr>
  </w:style>
  <w:style w:type="paragraph" w:styleId="Kopfzeile">
    <w:name w:val="header"/>
    <w:basedOn w:val="Standard"/>
    <w:rsid w:val="00BE05B0"/>
    <w:pPr>
      <w:tabs>
        <w:tab w:val="center" w:pos="4536"/>
        <w:tab w:val="right" w:pos="9072"/>
      </w:tabs>
    </w:pPr>
  </w:style>
  <w:style w:type="paragraph" w:styleId="Fuzeile">
    <w:name w:val="footer"/>
    <w:basedOn w:val="Standard"/>
    <w:link w:val="FuzeileZchn"/>
    <w:uiPriority w:val="99"/>
    <w:rsid w:val="00BE05B0"/>
    <w:pPr>
      <w:tabs>
        <w:tab w:val="center" w:pos="4536"/>
        <w:tab w:val="right" w:pos="9072"/>
      </w:tabs>
    </w:pPr>
  </w:style>
  <w:style w:type="table" w:styleId="Tabellenraster">
    <w:name w:val="Table Grid"/>
    <w:basedOn w:val="NormaleTabelle"/>
    <w:uiPriority w:val="59"/>
    <w:rsid w:val="00725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rsid w:val="00C57D3E"/>
    <w:pPr>
      <w:framePr w:w="2081" w:h="2603" w:hSpace="142" w:wrap="around" w:vAnchor="page" w:hAnchor="page" w:x="8535" w:y="3065"/>
    </w:pPr>
    <w:rPr>
      <w:rFonts w:ascii="CG Omega" w:hAnsi="CG Omega"/>
      <w:sz w:val="16"/>
    </w:rPr>
  </w:style>
  <w:style w:type="character" w:styleId="Hyperlink">
    <w:name w:val="Hyperlink"/>
    <w:basedOn w:val="Absatz-Standardschriftart"/>
    <w:rsid w:val="00B66605"/>
    <w:rPr>
      <w:color w:val="0000FF"/>
      <w:u w:val="single"/>
    </w:rPr>
  </w:style>
  <w:style w:type="paragraph" w:styleId="Sprechblasentext">
    <w:name w:val="Balloon Text"/>
    <w:basedOn w:val="Standard"/>
    <w:link w:val="SprechblasentextZchn"/>
    <w:uiPriority w:val="99"/>
    <w:semiHidden/>
    <w:unhideWhenUsed/>
    <w:rsid w:val="005E7C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7C65"/>
    <w:rPr>
      <w:rFonts w:ascii="Tahoma" w:hAnsi="Tahoma" w:cs="Tahoma"/>
      <w:sz w:val="16"/>
      <w:szCs w:val="16"/>
    </w:rPr>
  </w:style>
  <w:style w:type="character" w:customStyle="1" w:styleId="FuzeileZchn">
    <w:name w:val="Fußzeile Zchn"/>
    <w:basedOn w:val="Absatz-Standardschriftart"/>
    <w:link w:val="Fuzeile"/>
    <w:uiPriority w:val="99"/>
    <w:rsid w:val="005E7C65"/>
    <w:rPr>
      <w:rFonts w:ascii="Arial" w:hAnsi="Arial"/>
    </w:rPr>
  </w:style>
  <w:style w:type="paragraph" w:styleId="KeinLeerraum">
    <w:name w:val="No Spacing"/>
    <w:uiPriority w:val="1"/>
    <w:qFormat/>
    <w:rsid w:val="00083161"/>
    <w:rPr>
      <w:rFonts w:ascii="Arial" w:eastAsiaTheme="minorHAnsi" w:hAnsi="Arial" w:cstheme="majorHAnsi"/>
      <w:szCs w:val="22"/>
      <w:lang w:eastAsia="en-US"/>
    </w:rPr>
  </w:style>
  <w:style w:type="paragraph" w:styleId="Listenabsatz">
    <w:name w:val="List Paragraph"/>
    <w:basedOn w:val="Standard"/>
    <w:uiPriority w:val="34"/>
    <w:qFormat/>
    <w:rsid w:val="001D5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91378">
      <w:bodyDiv w:val="1"/>
      <w:marLeft w:val="0"/>
      <w:marRight w:val="0"/>
      <w:marTop w:val="0"/>
      <w:marBottom w:val="0"/>
      <w:divBdr>
        <w:top w:val="none" w:sz="0" w:space="0" w:color="auto"/>
        <w:left w:val="none" w:sz="0" w:space="0" w:color="auto"/>
        <w:bottom w:val="none" w:sz="0" w:space="0" w:color="auto"/>
        <w:right w:val="none" w:sz="0" w:space="0" w:color="auto"/>
      </w:divBdr>
    </w:div>
    <w:div w:id="296182227">
      <w:bodyDiv w:val="1"/>
      <w:marLeft w:val="0"/>
      <w:marRight w:val="0"/>
      <w:marTop w:val="0"/>
      <w:marBottom w:val="0"/>
      <w:divBdr>
        <w:top w:val="none" w:sz="0" w:space="0" w:color="auto"/>
        <w:left w:val="none" w:sz="0" w:space="0" w:color="auto"/>
        <w:bottom w:val="none" w:sz="0" w:space="0" w:color="auto"/>
        <w:right w:val="none" w:sz="0" w:space="0" w:color="auto"/>
      </w:divBdr>
    </w:div>
    <w:div w:id="335302499">
      <w:bodyDiv w:val="1"/>
      <w:marLeft w:val="0"/>
      <w:marRight w:val="0"/>
      <w:marTop w:val="0"/>
      <w:marBottom w:val="0"/>
      <w:divBdr>
        <w:top w:val="none" w:sz="0" w:space="0" w:color="auto"/>
        <w:left w:val="none" w:sz="0" w:space="0" w:color="auto"/>
        <w:bottom w:val="none" w:sz="0" w:space="0" w:color="auto"/>
        <w:right w:val="none" w:sz="0" w:space="0" w:color="auto"/>
      </w:divBdr>
    </w:div>
    <w:div w:id="355734183">
      <w:bodyDiv w:val="1"/>
      <w:marLeft w:val="0"/>
      <w:marRight w:val="0"/>
      <w:marTop w:val="0"/>
      <w:marBottom w:val="0"/>
      <w:divBdr>
        <w:top w:val="none" w:sz="0" w:space="0" w:color="auto"/>
        <w:left w:val="none" w:sz="0" w:space="0" w:color="auto"/>
        <w:bottom w:val="none" w:sz="0" w:space="0" w:color="auto"/>
        <w:right w:val="none" w:sz="0" w:space="0" w:color="auto"/>
      </w:divBdr>
    </w:div>
    <w:div w:id="539630552">
      <w:bodyDiv w:val="1"/>
      <w:marLeft w:val="0"/>
      <w:marRight w:val="0"/>
      <w:marTop w:val="0"/>
      <w:marBottom w:val="0"/>
      <w:divBdr>
        <w:top w:val="none" w:sz="0" w:space="0" w:color="auto"/>
        <w:left w:val="none" w:sz="0" w:space="0" w:color="auto"/>
        <w:bottom w:val="none" w:sz="0" w:space="0" w:color="auto"/>
        <w:right w:val="none" w:sz="0" w:space="0" w:color="auto"/>
      </w:divBdr>
    </w:div>
    <w:div w:id="624583391">
      <w:bodyDiv w:val="1"/>
      <w:marLeft w:val="0"/>
      <w:marRight w:val="0"/>
      <w:marTop w:val="0"/>
      <w:marBottom w:val="0"/>
      <w:divBdr>
        <w:top w:val="none" w:sz="0" w:space="0" w:color="auto"/>
        <w:left w:val="none" w:sz="0" w:space="0" w:color="auto"/>
        <w:bottom w:val="none" w:sz="0" w:space="0" w:color="auto"/>
        <w:right w:val="none" w:sz="0" w:space="0" w:color="auto"/>
      </w:divBdr>
    </w:div>
    <w:div w:id="644891197">
      <w:bodyDiv w:val="1"/>
      <w:marLeft w:val="0"/>
      <w:marRight w:val="0"/>
      <w:marTop w:val="0"/>
      <w:marBottom w:val="0"/>
      <w:divBdr>
        <w:top w:val="none" w:sz="0" w:space="0" w:color="auto"/>
        <w:left w:val="none" w:sz="0" w:space="0" w:color="auto"/>
        <w:bottom w:val="none" w:sz="0" w:space="0" w:color="auto"/>
        <w:right w:val="none" w:sz="0" w:space="0" w:color="auto"/>
      </w:divBdr>
    </w:div>
    <w:div w:id="1101611343">
      <w:bodyDiv w:val="1"/>
      <w:marLeft w:val="0"/>
      <w:marRight w:val="0"/>
      <w:marTop w:val="0"/>
      <w:marBottom w:val="0"/>
      <w:divBdr>
        <w:top w:val="none" w:sz="0" w:space="0" w:color="auto"/>
        <w:left w:val="none" w:sz="0" w:space="0" w:color="auto"/>
        <w:bottom w:val="none" w:sz="0" w:space="0" w:color="auto"/>
        <w:right w:val="none" w:sz="0" w:space="0" w:color="auto"/>
      </w:divBdr>
    </w:div>
    <w:div w:id="1137837482">
      <w:bodyDiv w:val="1"/>
      <w:marLeft w:val="0"/>
      <w:marRight w:val="0"/>
      <w:marTop w:val="0"/>
      <w:marBottom w:val="0"/>
      <w:divBdr>
        <w:top w:val="none" w:sz="0" w:space="0" w:color="auto"/>
        <w:left w:val="none" w:sz="0" w:space="0" w:color="auto"/>
        <w:bottom w:val="none" w:sz="0" w:space="0" w:color="auto"/>
        <w:right w:val="none" w:sz="0" w:space="0" w:color="auto"/>
      </w:divBdr>
    </w:div>
    <w:div w:id="1235748153">
      <w:bodyDiv w:val="1"/>
      <w:marLeft w:val="0"/>
      <w:marRight w:val="0"/>
      <w:marTop w:val="0"/>
      <w:marBottom w:val="0"/>
      <w:divBdr>
        <w:top w:val="none" w:sz="0" w:space="0" w:color="auto"/>
        <w:left w:val="none" w:sz="0" w:space="0" w:color="auto"/>
        <w:bottom w:val="none" w:sz="0" w:space="0" w:color="auto"/>
        <w:right w:val="none" w:sz="0" w:space="0" w:color="auto"/>
      </w:divBdr>
    </w:div>
    <w:div w:id="1546402546">
      <w:bodyDiv w:val="1"/>
      <w:marLeft w:val="0"/>
      <w:marRight w:val="0"/>
      <w:marTop w:val="0"/>
      <w:marBottom w:val="0"/>
      <w:divBdr>
        <w:top w:val="none" w:sz="0" w:space="0" w:color="auto"/>
        <w:left w:val="none" w:sz="0" w:space="0" w:color="auto"/>
        <w:bottom w:val="none" w:sz="0" w:space="0" w:color="auto"/>
        <w:right w:val="none" w:sz="0" w:space="0" w:color="auto"/>
      </w:divBdr>
    </w:div>
    <w:div w:id="164662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DC040-87E3-42FA-9962-8AF2D75B9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9999</Words>
  <Characters>62998</Characters>
  <Application>Microsoft Office Word</Application>
  <DocSecurity>0</DocSecurity>
  <Lines>524</Lines>
  <Paragraphs>145</Paragraphs>
  <ScaleCrop>false</ScaleCrop>
  <HeadingPairs>
    <vt:vector size="2" baseType="variant">
      <vt:variant>
        <vt:lpstr>Titel</vt:lpstr>
      </vt:variant>
      <vt:variant>
        <vt:i4>1</vt:i4>
      </vt:variant>
    </vt:vector>
  </HeadingPairs>
  <TitlesOfParts>
    <vt:vector size="1" baseType="lpstr">
      <vt:lpstr/>
    </vt:vector>
  </TitlesOfParts>
  <Company>afm GmbH</Company>
  <LinksUpToDate>false</LinksUpToDate>
  <CharactersWithSpaces>72852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Malte Pfennig</dc:creator>
  <cp:lastModifiedBy>Okan Emanet</cp:lastModifiedBy>
  <cp:revision>34</cp:revision>
  <cp:lastPrinted>2015-06-30T07:27:00Z</cp:lastPrinted>
  <dcterms:created xsi:type="dcterms:W3CDTF">2015-06-26T14:47:00Z</dcterms:created>
  <dcterms:modified xsi:type="dcterms:W3CDTF">2016-10-12T15:06:00Z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-679809070</vt:i4>
  </property>
  <property fmtid="{D5CDD505-2E9C-101B-9397-08002B2CF9AE}" pid="3" name="_NewReviewCycle">
    <vt:lpwstr/>
  </property>
  <property fmtid="{D5CDD505-2E9C-101B-9397-08002B2CF9AE}" pid="4" name="_EmailSubject">
    <vt:lpwstr>Risikoplan</vt:lpwstr>
  </property>
  <property fmtid="{D5CDD505-2E9C-101B-9397-08002B2CF9AE}" pid="5" name="_AuthorEmail">
    <vt:lpwstr>m.pfennig@afm-gruppe.de</vt:lpwstr>
  </property>
  <property fmtid="{D5CDD505-2E9C-101B-9397-08002B2CF9AE}" pid="6" name="_AuthorEmailDisplayName">
    <vt:lpwstr>Pfennig, Malte</vt:lpwstr>
  </property>
  <property fmtid="{D5CDD505-2E9C-101B-9397-08002B2CF9AE}" pid="7" name="_ReviewingToolsShownOnce">
    <vt:lpwstr/>
  </property>
</Properties>
</file>